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运动医学与健康学院202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年本科生校内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转专业工作实施方案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根据学校《关于202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年本科学生转专业工作的通知》相关要求，参考我院各专业人才培养方案，经学院研究本次校内转专业工作实施方案如下：</w:t>
      </w:r>
    </w:p>
    <w:p>
      <w:pPr>
        <w:spacing w:line="360" w:lineRule="auto"/>
        <w:ind w:firstLine="843" w:firstLineChars="3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一、工作小组名单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组长：胡毓诗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雷鸣鸣、</w:t>
      </w:r>
      <w:r>
        <w:rPr>
          <w:rFonts w:hint="eastAsia" w:ascii="宋体" w:hAnsi="宋体" w:eastAsia="宋体" w:cs="宋体"/>
          <w:sz w:val="28"/>
          <w:szCs w:val="28"/>
        </w:rPr>
        <w:t>丁海丽、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刘余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李顺昌、</w:t>
      </w:r>
      <w:r>
        <w:rPr>
          <w:rFonts w:hint="eastAsia" w:ascii="宋体" w:hAnsi="宋体" w:eastAsia="宋体" w:cs="宋体"/>
          <w:sz w:val="28"/>
          <w:szCs w:val="28"/>
        </w:rPr>
        <w:t>罗磊、赵超、丁晓娟、高虹、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吴贤波、</w:t>
      </w:r>
      <w:r>
        <w:rPr>
          <w:rFonts w:hint="eastAsia" w:ascii="宋体" w:hAnsi="宋体" w:eastAsia="宋体" w:cs="宋体"/>
          <w:sz w:val="28"/>
          <w:szCs w:val="28"/>
        </w:rPr>
        <w:t>李晓勇、周凌、汪敏加、杨懿、何春江、李宁、潘越、王璐、蒋丽、刘国辉、彭博</w:t>
      </w:r>
    </w:p>
    <w:p>
      <w:pPr>
        <w:spacing w:line="360" w:lineRule="auto"/>
        <w:ind w:firstLine="843" w:firstLineChars="3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二、各专业咨询联系人</w:t>
      </w:r>
    </w:p>
    <w:p>
      <w:pPr>
        <w:ind w:firstLine="840" w:firstLineChars="3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1.中医学专业、中医骨伤科学专业：罗磊，13679074794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2.康复治疗学专业、运动康复专业：汪敏加,13340961727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3.运动人体科学专业：李宁,137880643603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三、考核办法：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（一）笔试（单科满分100分）</w:t>
      </w:r>
    </w:p>
    <w:tbl>
      <w:tblPr>
        <w:tblStyle w:val="7"/>
        <w:tblpPr w:leftFromText="180" w:rightFromText="180" w:vertAnchor="text" w:horzAnchor="margin" w:tblpXSpec="center" w:tblpY="53"/>
        <w:tblW w:w="9496" w:type="dxa"/>
        <w:tblInd w:w="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129"/>
        <w:gridCol w:w="393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0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专业名称</w:t>
            </w:r>
          </w:p>
        </w:tc>
        <w:tc>
          <w:tcPr>
            <w:tcW w:w="2129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考核科目</w:t>
            </w:r>
          </w:p>
        </w:tc>
        <w:tc>
          <w:tcPr>
            <w:tcW w:w="3930" w:type="dxa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考试时间</w:t>
            </w:r>
          </w:p>
        </w:tc>
        <w:tc>
          <w:tcPr>
            <w:tcW w:w="1832" w:type="dxa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考试地点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0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中医学</w:t>
            </w:r>
          </w:p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中医骨伤科学</w:t>
            </w:r>
          </w:p>
        </w:tc>
        <w:tc>
          <w:tcPr>
            <w:tcW w:w="2129" w:type="dxa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《正常人体解剖学》</w:t>
            </w:r>
          </w:p>
        </w:tc>
        <w:tc>
          <w:tcPr>
            <w:tcW w:w="3930" w:type="dxa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年1月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日中午12:10—13：40</w:t>
            </w:r>
          </w:p>
        </w:tc>
        <w:tc>
          <w:tcPr>
            <w:tcW w:w="1832" w:type="dxa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健康大厦（D）102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《中医基础理论》</w:t>
            </w:r>
          </w:p>
        </w:tc>
        <w:tc>
          <w:tcPr>
            <w:tcW w:w="3930" w:type="dxa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年1月2日下午13:40—15：10</w:t>
            </w:r>
          </w:p>
        </w:tc>
        <w:tc>
          <w:tcPr>
            <w:tcW w:w="1832" w:type="dxa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健康大厦（D）103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0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康复治疗学</w:t>
            </w:r>
          </w:p>
        </w:tc>
        <w:tc>
          <w:tcPr>
            <w:tcW w:w="2129" w:type="dxa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《正常人体解剖学》</w:t>
            </w:r>
          </w:p>
        </w:tc>
        <w:tc>
          <w:tcPr>
            <w:tcW w:w="3930" w:type="dxa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年1月2日中午12:10—13：40</w:t>
            </w:r>
          </w:p>
        </w:tc>
        <w:tc>
          <w:tcPr>
            <w:tcW w:w="1832" w:type="dxa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健康大厦（D）102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0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运动人体科学</w:t>
            </w:r>
          </w:p>
        </w:tc>
        <w:tc>
          <w:tcPr>
            <w:tcW w:w="2129" w:type="dxa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《正常人体解剖学》</w:t>
            </w:r>
          </w:p>
        </w:tc>
        <w:tc>
          <w:tcPr>
            <w:tcW w:w="3930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年1月2日中午12:10—13：40</w:t>
            </w:r>
          </w:p>
        </w:tc>
        <w:tc>
          <w:tcPr>
            <w:tcW w:w="1832" w:type="dxa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健康大厦（D）102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05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运动康复</w:t>
            </w:r>
          </w:p>
        </w:tc>
        <w:tc>
          <w:tcPr>
            <w:tcW w:w="2129" w:type="dxa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《正常人体解剖学》</w:t>
            </w:r>
          </w:p>
        </w:tc>
        <w:tc>
          <w:tcPr>
            <w:tcW w:w="3930" w:type="dxa"/>
            <w:vAlign w:val="center"/>
          </w:tcPr>
          <w:p>
            <w:pPr>
              <w:spacing w:line="540" w:lineRule="exact"/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年1月2日中午12:10—13：40</w:t>
            </w:r>
          </w:p>
        </w:tc>
        <w:tc>
          <w:tcPr>
            <w:tcW w:w="1832" w:type="dxa"/>
            <w:vAlign w:val="center"/>
          </w:tcPr>
          <w:p>
            <w:pPr>
              <w:spacing w:line="540" w:lineRule="exac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健康大厦（D）102</w:t>
            </w:r>
          </w:p>
        </w:tc>
      </w:tr>
    </w:tbl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（二）面试（满分100分）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1.进入面试人数：按照笔试成绩总分由高到低排序，根据各专业接收转专业计划人数1:2比例确定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2.时间：202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年1月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日中午12:10—14：00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3.地点：健康大厦316办公室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4.考核内容：思想政治、学科知识、兴趣爱好、学习规划等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5.考核小组成员：胡毓诗、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雷鸣鸣、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丁海丽、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刘余、李顺昌</w:t>
      </w:r>
      <w:r>
        <w:rPr>
          <w:rFonts w:hint="eastAsia" w:ascii="宋体" w:hAnsi="宋体" w:eastAsia="宋体" w:cs="宋体"/>
          <w:sz w:val="28"/>
          <w:szCs w:val="28"/>
        </w:rPr>
        <w:t>、罗磊、汪敏加、李宁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（三）成绩构成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考核总成绩为学生笔试+面试两个模块分数的总和。</w:t>
      </w:r>
    </w:p>
    <w:p>
      <w:pPr>
        <w:spacing w:line="36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四、组织拟录取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根据各专业接收计划数，按学生考核总成绩，从高到低分专业录取。</w:t>
      </w:r>
    </w:p>
    <w:p>
      <w:pPr>
        <w:spacing w:line="360" w:lineRule="auto"/>
        <w:ind w:right="508" w:rightChars="242" w:firstLine="560" w:firstLineChars="200"/>
        <w:jc w:val="right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right="508" w:rightChars="242"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运动医学与健康学院</w:t>
      </w:r>
    </w:p>
    <w:p>
      <w:pPr>
        <w:spacing w:line="360" w:lineRule="auto"/>
        <w:ind w:firstLine="5460" w:firstLineChars="19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年11月2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line="360" w:lineRule="auto"/>
        <w:ind w:firstLine="5460" w:firstLineChars="195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460" w:firstLineChars="195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460" w:firstLineChars="1950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460" w:firstLineChars="1950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jU0NDJiMGFlMDcxYWExNThlZDBjNWMyNzA0NzYifQ=="/>
  </w:docVars>
  <w:rsids>
    <w:rsidRoot w:val="008303A9"/>
    <w:rsid w:val="00011922"/>
    <w:rsid w:val="000619BF"/>
    <w:rsid w:val="00074791"/>
    <w:rsid w:val="00096FBA"/>
    <w:rsid w:val="000A148E"/>
    <w:rsid w:val="001461AC"/>
    <w:rsid w:val="00206992"/>
    <w:rsid w:val="00236B69"/>
    <w:rsid w:val="00271F0A"/>
    <w:rsid w:val="0029620D"/>
    <w:rsid w:val="002B3215"/>
    <w:rsid w:val="002D331D"/>
    <w:rsid w:val="002D56FC"/>
    <w:rsid w:val="00351E36"/>
    <w:rsid w:val="003D44DD"/>
    <w:rsid w:val="00426565"/>
    <w:rsid w:val="004711CF"/>
    <w:rsid w:val="00472D04"/>
    <w:rsid w:val="004C4C62"/>
    <w:rsid w:val="004E758A"/>
    <w:rsid w:val="004F7C19"/>
    <w:rsid w:val="005053F6"/>
    <w:rsid w:val="00517A47"/>
    <w:rsid w:val="005227F2"/>
    <w:rsid w:val="005523C8"/>
    <w:rsid w:val="00576DAF"/>
    <w:rsid w:val="005E59F2"/>
    <w:rsid w:val="006469C0"/>
    <w:rsid w:val="006B5C6A"/>
    <w:rsid w:val="006C0684"/>
    <w:rsid w:val="007A7B60"/>
    <w:rsid w:val="007E1BFF"/>
    <w:rsid w:val="00826849"/>
    <w:rsid w:val="008303A9"/>
    <w:rsid w:val="00840622"/>
    <w:rsid w:val="00851B92"/>
    <w:rsid w:val="00890CC5"/>
    <w:rsid w:val="008B154B"/>
    <w:rsid w:val="008D05A4"/>
    <w:rsid w:val="00902603"/>
    <w:rsid w:val="0090480D"/>
    <w:rsid w:val="009E28DE"/>
    <w:rsid w:val="00A15344"/>
    <w:rsid w:val="00A230AD"/>
    <w:rsid w:val="00A27F3C"/>
    <w:rsid w:val="00A43C2A"/>
    <w:rsid w:val="00A47AE7"/>
    <w:rsid w:val="00A60F05"/>
    <w:rsid w:val="00A62517"/>
    <w:rsid w:val="00A84223"/>
    <w:rsid w:val="00A96FD5"/>
    <w:rsid w:val="00AC1DEB"/>
    <w:rsid w:val="00AC4AE6"/>
    <w:rsid w:val="00AF67E5"/>
    <w:rsid w:val="00B246B3"/>
    <w:rsid w:val="00B60CA4"/>
    <w:rsid w:val="00B732E1"/>
    <w:rsid w:val="00B924F2"/>
    <w:rsid w:val="00BF37B6"/>
    <w:rsid w:val="00C410C8"/>
    <w:rsid w:val="00C9630E"/>
    <w:rsid w:val="00CA3AA0"/>
    <w:rsid w:val="00CA4D6A"/>
    <w:rsid w:val="00CC1D8B"/>
    <w:rsid w:val="00CF3AE5"/>
    <w:rsid w:val="00D32004"/>
    <w:rsid w:val="00D65CD4"/>
    <w:rsid w:val="00D831DB"/>
    <w:rsid w:val="00DE57D9"/>
    <w:rsid w:val="00E607EE"/>
    <w:rsid w:val="00E70099"/>
    <w:rsid w:val="00E71E3E"/>
    <w:rsid w:val="00E83DEB"/>
    <w:rsid w:val="00E91607"/>
    <w:rsid w:val="00EA0237"/>
    <w:rsid w:val="00EA36C8"/>
    <w:rsid w:val="00EC690D"/>
    <w:rsid w:val="00EE5D83"/>
    <w:rsid w:val="00F041A8"/>
    <w:rsid w:val="00F62FB5"/>
    <w:rsid w:val="00FA25CE"/>
    <w:rsid w:val="00FB539F"/>
    <w:rsid w:val="0AD62160"/>
    <w:rsid w:val="1F711B9F"/>
    <w:rsid w:val="24C925F0"/>
    <w:rsid w:val="2DFE79AB"/>
    <w:rsid w:val="3C042BE4"/>
    <w:rsid w:val="3DF379B0"/>
    <w:rsid w:val="43991B31"/>
    <w:rsid w:val="493B34CD"/>
    <w:rsid w:val="582204D9"/>
    <w:rsid w:val="60A94CA6"/>
    <w:rsid w:val="673A09E8"/>
    <w:rsid w:val="6E9F1208"/>
    <w:rsid w:val="705A1AF5"/>
    <w:rsid w:val="7B75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530</Words>
  <Characters>3025</Characters>
  <Lines>25</Lines>
  <Paragraphs>7</Paragraphs>
  <TotalTime>1024</TotalTime>
  <ScaleCrop>false</ScaleCrop>
  <LinksUpToDate>false</LinksUpToDate>
  <CharactersWithSpaces>3548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2018-12-17T02:11:00Z</dcterms:created>
  <dc:creator>陈瑜</dc:creator>
  <cp:lastModifiedBy>6筒8筒胡夹7筒</cp:lastModifiedBy>
  <cp:lastPrinted>2023-11-27T09:51:50Z</cp:lastPrinted>
  <dcterms:modified xsi:type="dcterms:W3CDTF">2023-11-27T09:52:01Z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95399523937B4C2885E46EC857335FF3_13</vt:lpwstr>
  </property>
</Properties>
</file>