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微软雅黑" w:hAnsi="微软雅黑" w:eastAsia="微软雅黑" w:cs="仿宋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  <w:lang w:val="en-US" w:eastAsia="zh-CN"/>
        </w:rPr>
        <w:t>10</w:t>
      </w:r>
    </w:p>
    <w:p>
      <w:pPr>
        <w:spacing w:after="240" w:line="520" w:lineRule="exact"/>
        <w:ind w:firstLine="480"/>
        <w:jc w:val="center"/>
        <w:rPr>
          <w:rFonts w:ascii="微软雅黑" w:hAnsi="微软雅黑" w:eastAsia="微软雅黑" w:cs="仿宋"/>
          <w:b/>
          <w:bCs/>
          <w:sz w:val="32"/>
        </w:rPr>
      </w:pPr>
      <w:r>
        <w:rPr>
          <w:rFonts w:ascii="微软雅黑" w:hAnsi="微软雅黑" w:eastAsia="微软雅黑" w:cs="仿宋"/>
          <w:b/>
          <w:bCs/>
          <w:sz w:val="32"/>
        </w:rPr>
        <w:t>体质健康测试违纪作弊处理流程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1</w:t>
      </w:r>
      <w:r>
        <w:rPr>
          <w:rFonts w:hint="eastAsia" w:ascii="仿宋" w:hAnsi="仿宋" w:eastAsia="仿宋" w:cs="仿宋"/>
          <w:sz w:val="28"/>
        </w:rPr>
        <w:t>.</w:t>
      </w:r>
      <w:r>
        <w:rPr>
          <w:rFonts w:ascii="仿宋" w:hAnsi="仿宋" w:eastAsia="仿宋" w:cs="仿宋"/>
          <w:sz w:val="28"/>
        </w:rPr>
        <w:t>现场工作人员查实情况、收集、保存相关证据材料，如实填写《</w:t>
      </w:r>
      <w:r>
        <w:rPr>
          <w:rFonts w:hint="eastAsia" w:ascii="仿宋" w:hAnsi="仿宋" w:eastAsia="仿宋" w:cs="仿宋"/>
          <w:sz w:val="28"/>
        </w:rPr>
        <w:t>成都体育学院</w:t>
      </w:r>
      <w:r>
        <w:rPr>
          <w:rFonts w:ascii="仿宋" w:hAnsi="仿宋" w:eastAsia="仿宋" w:cs="仿宋"/>
          <w:sz w:val="28"/>
        </w:rPr>
        <w:t>本科学生体质测试违纪作弊情况</w:t>
      </w:r>
      <w:r>
        <w:rPr>
          <w:rFonts w:hint="eastAsia" w:ascii="仿宋" w:hAnsi="仿宋" w:eastAsia="仿宋" w:cs="仿宋"/>
          <w:sz w:val="28"/>
        </w:rPr>
        <w:t>登记表</w:t>
      </w:r>
      <w:r>
        <w:rPr>
          <w:rFonts w:ascii="仿宋" w:hAnsi="仿宋" w:eastAsia="仿宋" w:cs="仿宋"/>
          <w:sz w:val="28"/>
        </w:rPr>
        <w:t>》；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2.违纪学生在《</w:t>
      </w:r>
      <w:r>
        <w:rPr>
          <w:rFonts w:hint="eastAsia" w:ascii="仿宋" w:hAnsi="仿宋" w:eastAsia="仿宋" w:cs="仿宋"/>
          <w:sz w:val="28"/>
        </w:rPr>
        <w:t>登记表</w:t>
      </w:r>
      <w:r>
        <w:rPr>
          <w:rFonts w:ascii="仿宋" w:hAnsi="仿宋" w:eastAsia="仿宋" w:cs="仿宋"/>
          <w:sz w:val="28"/>
        </w:rPr>
        <w:t>》上签字，现场工作人员或目击同学签字认定；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3.体育</w:t>
      </w:r>
      <w:r>
        <w:rPr>
          <w:rFonts w:hint="eastAsia" w:ascii="仿宋" w:hAnsi="仿宋" w:eastAsia="仿宋" w:cs="仿宋"/>
          <w:sz w:val="28"/>
        </w:rPr>
        <w:t>教育</w:t>
      </w:r>
      <w:r>
        <w:rPr>
          <w:rFonts w:ascii="仿宋" w:hAnsi="仿宋" w:eastAsia="仿宋" w:cs="仿宋"/>
          <w:sz w:val="28"/>
        </w:rPr>
        <w:t>学院盖章后将《</w:t>
      </w:r>
      <w:r>
        <w:rPr>
          <w:rFonts w:hint="eastAsia" w:ascii="仿宋" w:hAnsi="仿宋" w:eastAsia="仿宋" w:cs="仿宋"/>
          <w:sz w:val="28"/>
        </w:rPr>
        <w:t>登记表</w:t>
      </w:r>
      <w:r>
        <w:rPr>
          <w:rFonts w:ascii="仿宋" w:hAnsi="仿宋" w:eastAsia="仿宋" w:cs="仿宋"/>
          <w:sz w:val="28"/>
        </w:rPr>
        <w:t>》交教务处；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4.</w:t>
      </w:r>
      <w:r>
        <w:rPr>
          <w:rFonts w:hint="eastAsia" w:ascii="仿宋" w:hAnsi="仿宋" w:eastAsia="仿宋" w:cs="仿宋"/>
          <w:sz w:val="28"/>
        </w:rPr>
        <w:t>教务处核实</w:t>
      </w:r>
      <w:r>
        <w:rPr>
          <w:rFonts w:ascii="仿宋" w:hAnsi="仿宋" w:eastAsia="仿宋" w:cs="仿宋"/>
          <w:sz w:val="28"/>
        </w:rPr>
        <w:t>违纪作弊行为</w:t>
      </w:r>
      <w:r>
        <w:rPr>
          <w:rFonts w:hint="eastAsia" w:ascii="仿宋" w:hAnsi="仿宋" w:eastAsia="仿宋" w:cs="仿宋"/>
          <w:sz w:val="28"/>
        </w:rPr>
        <w:t>后报送</w:t>
      </w:r>
      <w:r>
        <w:rPr>
          <w:rFonts w:ascii="仿宋" w:hAnsi="仿宋" w:eastAsia="仿宋" w:cs="仿宋"/>
          <w:sz w:val="28"/>
        </w:rPr>
        <w:t>学生处</w:t>
      </w:r>
      <w:r>
        <w:rPr>
          <w:rFonts w:hint="eastAsia" w:ascii="仿宋" w:hAnsi="仿宋" w:eastAsia="仿宋" w:cs="仿宋"/>
          <w:sz w:val="28"/>
        </w:rPr>
        <w:t>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8"/>
        </w:rPr>
        <w:t>5.</w:t>
      </w:r>
      <w:r>
        <w:rPr>
          <w:rFonts w:hint="eastAsia" w:ascii="仿宋" w:hAnsi="仿宋" w:eastAsia="仿宋" w:cs="仿宋"/>
          <w:sz w:val="28"/>
        </w:rPr>
        <w:t>学生处</w:t>
      </w:r>
      <w:r>
        <w:rPr>
          <w:rFonts w:ascii="仿宋" w:hAnsi="仿宋" w:eastAsia="仿宋" w:cs="仿宋"/>
          <w:sz w:val="28"/>
        </w:rPr>
        <w:t>根据</w:t>
      </w:r>
      <w:r>
        <w:rPr>
          <w:rFonts w:hint="eastAsia" w:ascii="仿宋" w:hAnsi="仿宋" w:eastAsia="仿宋" w:cs="仿宋"/>
          <w:sz w:val="28"/>
        </w:rPr>
        <w:t>《成都体育学院学生违纪处分办法》</w:t>
      </w:r>
      <w:r>
        <w:rPr>
          <w:rFonts w:ascii="仿宋" w:hAnsi="仿宋" w:eastAsia="仿宋" w:cs="仿宋"/>
          <w:sz w:val="28"/>
        </w:rPr>
        <w:t>相关条例进行处理。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spacing w:line="520" w:lineRule="exact"/>
        <w:jc w:val="left"/>
        <w:rPr>
          <w:rFonts w:ascii="微软雅黑" w:hAnsi="微软雅黑" w:eastAsia="微软雅黑" w:cs="仿宋"/>
          <w:b/>
          <w:bCs/>
          <w:sz w:val="24"/>
        </w:rPr>
      </w:pPr>
    </w:p>
    <w:p>
      <w:pPr>
        <w:spacing w:line="520" w:lineRule="exact"/>
        <w:ind w:firstLine="480"/>
        <w:jc w:val="center"/>
        <w:rPr>
          <w:rFonts w:ascii="微软雅黑" w:hAnsi="微软雅黑" w:eastAsia="微软雅黑" w:cs="仿宋"/>
          <w:sz w:val="32"/>
        </w:rPr>
      </w:pPr>
      <w:r>
        <w:rPr>
          <w:rFonts w:hint="eastAsia" w:ascii="微软雅黑" w:hAnsi="微软雅黑" w:eastAsia="微软雅黑" w:cs="仿宋"/>
          <w:b/>
          <w:bCs/>
          <w:sz w:val="32"/>
        </w:rPr>
        <w:t>成都体育学院</w:t>
      </w:r>
      <w:r>
        <w:rPr>
          <w:rFonts w:ascii="微软雅黑" w:hAnsi="微软雅黑" w:eastAsia="微软雅黑" w:cs="仿宋"/>
          <w:b/>
          <w:bCs/>
          <w:sz w:val="32"/>
        </w:rPr>
        <w:t>本科学生体质健康测试</w:t>
      </w:r>
    </w:p>
    <w:p>
      <w:pPr>
        <w:spacing w:line="520" w:lineRule="exact"/>
        <w:ind w:firstLine="480"/>
        <w:jc w:val="center"/>
        <w:rPr>
          <w:rFonts w:ascii="微软雅黑" w:hAnsi="微软雅黑" w:eastAsia="微软雅黑" w:cs="仿宋"/>
          <w:sz w:val="32"/>
        </w:rPr>
      </w:pPr>
      <w:bookmarkStart w:id="0" w:name="违纪作弊情况告知书（存根）"/>
      <w:bookmarkEnd w:id="0"/>
      <w:r>
        <w:rPr>
          <w:rFonts w:ascii="微软雅黑" w:hAnsi="微软雅黑" w:eastAsia="微软雅黑" w:cs="仿宋"/>
          <w:b/>
          <w:bCs/>
          <w:sz w:val="32"/>
        </w:rPr>
        <w:t>违纪作弊情况</w:t>
      </w:r>
      <w:r>
        <w:rPr>
          <w:rFonts w:hint="eastAsia" w:ascii="微软雅黑" w:hAnsi="微软雅黑" w:eastAsia="微软雅黑" w:cs="仿宋"/>
          <w:b/>
          <w:bCs/>
          <w:sz w:val="32"/>
        </w:rPr>
        <w:t>登记</w:t>
      </w:r>
      <w:r>
        <w:rPr>
          <w:rFonts w:ascii="微软雅黑" w:hAnsi="微软雅黑" w:eastAsia="微软雅黑" w:cs="仿宋"/>
          <w:b/>
          <w:bCs/>
          <w:sz w:val="32"/>
        </w:rPr>
        <w:t>表</w:t>
      </w:r>
    </w:p>
    <w:p>
      <w:pPr>
        <w:spacing w:line="520" w:lineRule="exact"/>
        <w:jc w:val="left"/>
        <w:rPr>
          <w:rFonts w:ascii="微软雅黑" w:hAnsi="微软雅黑" w:eastAsia="微软雅黑" w:cs="仿宋"/>
          <w:sz w:val="24"/>
        </w:rPr>
      </w:pPr>
    </w:p>
    <w:tbl>
      <w:tblPr>
        <w:tblStyle w:val="2"/>
        <w:tblW w:w="8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676"/>
        <w:gridCol w:w="1549"/>
        <w:gridCol w:w="2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姓 名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学 号</w:t>
            </w: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学 院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年 级</w:t>
            </w: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时 间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地 点</w:t>
            </w: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hint="eastAsia" w:ascii="华文仿宋" w:hAnsi="华文仿宋" w:eastAsia="华文仿宋" w:cs="仿宋"/>
                <w:szCs w:val="21"/>
              </w:rPr>
              <w:t>测试</w:t>
            </w:r>
            <w:r>
              <w:rPr>
                <w:rFonts w:ascii="华文仿宋" w:hAnsi="华文仿宋" w:eastAsia="华文仿宋" w:cs="仿宋"/>
                <w:szCs w:val="21"/>
              </w:rPr>
              <w:t>项目</w:t>
            </w:r>
          </w:p>
        </w:tc>
        <w:tc>
          <w:tcPr>
            <w:tcW w:w="7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违纪事实</w:t>
            </w:r>
          </w:p>
        </w:tc>
        <w:tc>
          <w:tcPr>
            <w:tcW w:w="7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hint="eastAsia" w:ascii="华文仿宋" w:hAnsi="华文仿宋" w:eastAsia="华文仿宋" w:cs="仿宋"/>
                <w:szCs w:val="21"/>
              </w:rPr>
              <w:t>违纪作弊学生</w:t>
            </w:r>
          </w:p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签字确认</w:t>
            </w:r>
          </w:p>
        </w:tc>
        <w:tc>
          <w:tcPr>
            <w:tcW w:w="7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hint="eastAsia" w:ascii="华文仿宋" w:hAnsi="华文仿宋" w:eastAsia="华文仿宋" w:cs="仿宋"/>
                <w:szCs w:val="21"/>
              </w:rPr>
              <w:t>现场</w:t>
            </w:r>
            <w:r>
              <w:rPr>
                <w:rFonts w:ascii="华文仿宋" w:hAnsi="华文仿宋" w:eastAsia="华文仿宋" w:cs="仿宋"/>
                <w:szCs w:val="21"/>
              </w:rPr>
              <w:t>工作人员</w:t>
            </w:r>
          </w:p>
          <w:p>
            <w:pPr>
              <w:jc w:val="center"/>
              <w:rPr>
                <w:rFonts w:ascii="华文仿宋" w:hAnsi="华文仿宋" w:eastAsia="华文仿宋" w:cs="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签字确认</w:t>
            </w:r>
          </w:p>
        </w:tc>
        <w:tc>
          <w:tcPr>
            <w:tcW w:w="7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2"/>
              <w:jc w:val="center"/>
              <w:rPr>
                <w:rFonts w:ascii="华文仿宋" w:hAnsi="华文仿宋" w:eastAsia="华文仿宋" w:cs="仿宋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VlZWE2ZWFkMzQ3MWQwZWZkZDFjYWMyNGU3M2YifQ=="/>
  </w:docVars>
  <w:rsids>
    <w:rsidRoot w:val="07734669"/>
    <w:rsid w:val="077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2024-03-22T01:45:00Z</dcterms:created>
  <dc:creator>月半</dc:creator>
  <cp:lastModifiedBy>月半</cp:lastModifiedBy>
  <dcterms:modified xsi:type="dcterms:W3CDTF">2024-03-22T01:45:37Z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8D6ED61A8B9244168C03F49C63C02330_11</vt:lpwstr>
  </property>
</Properties>
</file>