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95" w:rsidRPr="004B3800" w:rsidRDefault="001D6D95" w:rsidP="001D6D95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1D6D95" w:rsidRPr="004B3800" w:rsidRDefault="001D6D95" w:rsidP="001D6D95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羽毛球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1D6D95" w:rsidRDefault="001D6D95" w:rsidP="001D6D95">
      <w:pPr>
        <w:rPr>
          <w:rFonts w:ascii="楷体" w:eastAsia="楷体" w:hAnsi="楷体"/>
          <w:b/>
          <w:bCs/>
          <w:sz w:val="44"/>
          <w:szCs w:val="40"/>
        </w:rPr>
      </w:pPr>
    </w:p>
    <w:p w:rsidR="001D6D95" w:rsidRDefault="001D6D95" w:rsidP="001D6D95">
      <w:pPr>
        <w:rPr>
          <w:rFonts w:ascii="楷体" w:eastAsia="楷体" w:hAnsi="楷体"/>
          <w:b/>
          <w:bCs/>
          <w:sz w:val="44"/>
          <w:szCs w:val="40"/>
        </w:rPr>
      </w:pPr>
    </w:p>
    <w:p w:rsidR="001D6D95" w:rsidRDefault="001D6D95" w:rsidP="001D6D95">
      <w:pPr>
        <w:jc w:val="center"/>
        <w:rPr>
          <w:rFonts w:eastAsia="楷体_GB2312" w:hint="eastAsia"/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40"/>
          <w:szCs w:val="40"/>
          <w:lang w:val="en-US" w:bidi="ar-SA"/>
        </w:rPr>
        <w:drawing>
          <wp:inline distT="0" distB="0" distL="0" distR="0">
            <wp:extent cx="3301365" cy="3255645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D95" w:rsidRDefault="001D6D95" w:rsidP="001D6D95">
      <w:pPr>
        <w:ind w:right="1326"/>
        <w:jc w:val="center"/>
        <w:rPr>
          <w:rFonts w:eastAsia="楷体_GB2312" w:hint="eastAsia"/>
          <w:b/>
          <w:bCs/>
          <w:sz w:val="32"/>
          <w:szCs w:val="32"/>
        </w:rPr>
      </w:pPr>
    </w:p>
    <w:p w:rsidR="001D6D95" w:rsidRDefault="001D6D95" w:rsidP="001D6D95">
      <w:pPr>
        <w:ind w:right="1326"/>
        <w:rPr>
          <w:rFonts w:eastAsia="楷体_GB2312" w:hint="eastAsia"/>
          <w:b/>
          <w:bCs/>
          <w:sz w:val="32"/>
          <w:szCs w:val="32"/>
        </w:rPr>
      </w:pPr>
    </w:p>
    <w:p w:rsidR="001D6D95" w:rsidRDefault="001D6D95" w:rsidP="00B13368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1D6D95" w:rsidRDefault="001D6D95" w:rsidP="001D6D95">
      <w:pPr>
        <w:jc w:val="center"/>
        <w:rPr>
          <w:rFonts w:ascii="宋体" w:hAnsi="宋体"/>
          <w:sz w:val="30"/>
          <w:szCs w:val="30"/>
        </w:rPr>
      </w:pPr>
    </w:p>
    <w:p w:rsidR="001D6D95" w:rsidRDefault="001D6D95" w:rsidP="001D6D95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比赛日期：2019年</w:t>
      </w:r>
      <w:r w:rsidR="00BD2AC8"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 w:rsidR="00BD2AC8">
        <w:rPr>
          <w:rFonts w:ascii="宋体" w:hAnsi="宋体" w:hint="eastAsia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日—</w:t>
      </w:r>
      <w:r w:rsidR="00402301"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 w:rsidR="00BD2AC8">
        <w:rPr>
          <w:rFonts w:ascii="宋体" w:hAnsi="宋体" w:hint="eastAsia"/>
          <w:sz w:val="30"/>
          <w:szCs w:val="30"/>
        </w:rPr>
        <w:t>10</w:t>
      </w:r>
      <w:r>
        <w:rPr>
          <w:rFonts w:ascii="宋体" w:hAnsi="宋体" w:hint="eastAsia"/>
          <w:sz w:val="30"/>
          <w:szCs w:val="30"/>
        </w:rPr>
        <w:t>日</w:t>
      </w:r>
    </w:p>
    <w:p w:rsidR="001D6D95" w:rsidRPr="001D6D95" w:rsidRDefault="001D6D95" w:rsidP="001D6D95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</w:t>
      </w:r>
      <w:r w:rsidR="00BD2AC8"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比赛地点：成都体育学院综合馆</w:t>
      </w:r>
    </w:p>
    <w:p w:rsidR="00B27B5E" w:rsidRDefault="00B27B5E">
      <w:pPr>
        <w:pStyle w:val="a3"/>
        <w:spacing w:before="91" w:line="279" w:lineRule="exact"/>
        <w:ind w:left="124"/>
        <w:jc w:val="center"/>
        <w:rPr>
          <w:rFonts w:hint="eastAsia"/>
          <w:b/>
          <w:sz w:val="35"/>
        </w:rPr>
      </w:pPr>
    </w:p>
    <w:p w:rsidR="001D6D95" w:rsidRDefault="001D6D95">
      <w:pPr>
        <w:pStyle w:val="a3"/>
        <w:spacing w:before="91" w:line="279" w:lineRule="exact"/>
        <w:ind w:left="124"/>
        <w:jc w:val="center"/>
        <w:rPr>
          <w:rFonts w:hint="eastAsia"/>
          <w:b/>
          <w:sz w:val="35"/>
        </w:rPr>
      </w:pPr>
    </w:p>
    <w:p w:rsidR="001D6D95" w:rsidRDefault="001D6D95">
      <w:pPr>
        <w:pStyle w:val="a3"/>
        <w:spacing w:before="91" w:line="279" w:lineRule="exact"/>
        <w:ind w:left="124"/>
        <w:jc w:val="center"/>
        <w:rPr>
          <w:rFonts w:hint="eastAsia"/>
          <w:b/>
          <w:sz w:val="35"/>
        </w:rPr>
      </w:pPr>
    </w:p>
    <w:p w:rsidR="00C26DF0" w:rsidRPr="001D6D95" w:rsidRDefault="008E607E" w:rsidP="001D6D95">
      <w:pPr>
        <w:autoSpaceDE/>
        <w:autoSpaceDN/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  <w:lang w:val="en-US" w:bidi="ar-SA"/>
        </w:rPr>
      </w:pPr>
      <w:r w:rsidRPr="001D6D95">
        <w:rPr>
          <w:rFonts w:ascii="黑体" w:eastAsia="黑体" w:hAnsi="黑体" w:cs="黑体"/>
          <w:kern w:val="2"/>
          <w:sz w:val="44"/>
          <w:szCs w:val="44"/>
          <w:lang w:val="en-US" w:bidi="ar-SA"/>
        </w:rPr>
        <w:lastRenderedPageBreak/>
        <w:t>201</w:t>
      </w:r>
      <w:r w:rsidRPr="001D6D95">
        <w:rPr>
          <w:rFonts w:ascii="黑体" w:eastAsia="黑体" w:hAnsi="黑体" w:cs="黑体" w:hint="eastAsia"/>
          <w:kern w:val="2"/>
          <w:sz w:val="44"/>
          <w:szCs w:val="44"/>
          <w:lang w:val="en-US" w:bidi="ar-SA"/>
        </w:rPr>
        <w:t>9</w:t>
      </w:r>
      <w:r w:rsidRPr="001D6D95">
        <w:rPr>
          <w:rFonts w:ascii="黑体" w:eastAsia="黑体" w:hAnsi="黑体" w:cs="黑体"/>
          <w:kern w:val="2"/>
          <w:sz w:val="44"/>
          <w:szCs w:val="44"/>
          <w:lang w:val="en-US" w:bidi="ar-SA"/>
        </w:rPr>
        <w:t>年成都体育学院运动会羽毛球比赛</w:t>
      </w:r>
    </w:p>
    <w:p w:rsidR="00C26DF0" w:rsidRPr="001D6D95" w:rsidRDefault="008E607E" w:rsidP="001D6D95">
      <w:pPr>
        <w:autoSpaceDE/>
        <w:autoSpaceDN/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  <w:lang w:val="en-US" w:bidi="ar-SA"/>
        </w:rPr>
      </w:pPr>
      <w:r w:rsidRPr="001D6D95">
        <w:rPr>
          <w:rFonts w:ascii="黑体" w:eastAsia="黑体" w:hAnsi="黑体" w:cs="黑体"/>
          <w:kern w:val="2"/>
          <w:sz w:val="44"/>
          <w:szCs w:val="44"/>
          <w:lang w:val="en-US" w:bidi="ar-SA"/>
        </w:rPr>
        <w:t>竞 赛 规 程</w:t>
      </w:r>
    </w:p>
    <w:p w:rsidR="00DE0929" w:rsidRDefault="00DE0929">
      <w:pPr>
        <w:spacing w:before="34" w:line="280" w:lineRule="auto"/>
        <w:ind w:left="2095" w:right="2219"/>
        <w:jc w:val="center"/>
        <w:rPr>
          <w:rFonts w:hint="eastAsia"/>
          <w:b/>
          <w:sz w:val="35"/>
        </w:rPr>
      </w:pPr>
    </w:p>
    <w:p w:rsidR="00C26DF0" w:rsidRPr="001D6D95" w:rsidRDefault="008E607E" w:rsidP="001D6D95">
      <w:pPr>
        <w:pStyle w:val="a3"/>
        <w:numPr>
          <w:ilvl w:val="0"/>
          <w:numId w:val="1"/>
        </w:numPr>
        <w:spacing w:before="91" w:line="500" w:lineRule="exact"/>
        <w:ind w:left="124"/>
        <w:rPr>
          <w:rFonts w:asciiTheme="minorEastAsia" w:hAnsiTheme="minorEastAsia"/>
          <w:sz w:val="24"/>
          <w:szCs w:val="24"/>
        </w:rPr>
      </w:pPr>
      <w:r w:rsidRPr="001D6D95">
        <w:rPr>
          <w:rFonts w:asciiTheme="minorEastAsia" w:hAnsiTheme="minorEastAsia"/>
          <w:sz w:val="24"/>
          <w:szCs w:val="24"/>
        </w:rPr>
        <w:t>主办单位</w:t>
      </w:r>
      <w:r w:rsidRPr="001D6D95">
        <w:rPr>
          <w:rFonts w:asciiTheme="minorEastAsia" w:hAnsiTheme="minorEastAsia" w:hint="eastAsia"/>
          <w:sz w:val="24"/>
          <w:szCs w:val="24"/>
        </w:rPr>
        <w:t>：</w:t>
      </w:r>
      <w:r w:rsidRPr="001D6D95">
        <w:rPr>
          <w:rFonts w:asciiTheme="minorEastAsia" w:hAnsiTheme="minorEastAsia"/>
          <w:sz w:val="24"/>
          <w:szCs w:val="24"/>
        </w:rPr>
        <w:t>成都体育学院</w:t>
      </w:r>
    </w:p>
    <w:p w:rsidR="00C26DF0" w:rsidRPr="001D6D95" w:rsidRDefault="008E607E" w:rsidP="001D6D95">
      <w:pPr>
        <w:pStyle w:val="a3"/>
        <w:numPr>
          <w:ilvl w:val="0"/>
          <w:numId w:val="1"/>
        </w:numPr>
        <w:spacing w:before="91" w:line="500" w:lineRule="exact"/>
        <w:ind w:left="124"/>
        <w:rPr>
          <w:rFonts w:asciiTheme="minorEastAsia" w:hAnsiTheme="minorEastAsia"/>
          <w:sz w:val="24"/>
          <w:szCs w:val="24"/>
        </w:rPr>
      </w:pPr>
      <w:r w:rsidRPr="001D6D95">
        <w:rPr>
          <w:rFonts w:asciiTheme="minorEastAsia" w:hAnsiTheme="minorEastAsia" w:hint="eastAsia"/>
          <w:sz w:val="24"/>
          <w:szCs w:val="24"/>
          <w:lang w:val="en-US"/>
        </w:rPr>
        <w:t>承办单位：体育教育训练三系乒羽教研室</w:t>
      </w:r>
    </w:p>
    <w:p w:rsidR="00C26DF0" w:rsidRPr="001D6D95" w:rsidRDefault="008E607E" w:rsidP="001D6D95">
      <w:pPr>
        <w:pStyle w:val="a3"/>
        <w:numPr>
          <w:ilvl w:val="0"/>
          <w:numId w:val="1"/>
        </w:numPr>
        <w:spacing w:before="91" w:line="500" w:lineRule="exact"/>
        <w:ind w:left="12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竞赛时间和地点</w:t>
      </w:r>
    </w:p>
    <w:p w:rsidR="00C26DF0" w:rsidRPr="001D6D95" w:rsidRDefault="001D6D95" w:rsidP="001D6D95">
      <w:pPr>
        <w:pStyle w:val="a3"/>
        <w:spacing w:line="500" w:lineRule="exact"/>
        <w:ind w:left="124" w:right="2644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时间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：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201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9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年</w:t>
      </w:r>
      <w:r w:rsidR="00402301">
        <w:rPr>
          <w:rFonts w:asciiTheme="minorEastAsia" w:hAnsiTheme="minorEastAsia" w:hint="eastAsia"/>
          <w:sz w:val="24"/>
          <w:szCs w:val="24"/>
          <w:lang w:val="en-US"/>
        </w:rPr>
        <w:t>11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月</w:t>
      </w:r>
      <w:r w:rsidR="00BD2AC8">
        <w:rPr>
          <w:rFonts w:asciiTheme="minorEastAsia" w:hAnsiTheme="minorEastAsia" w:hint="eastAsia"/>
          <w:sz w:val="24"/>
          <w:szCs w:val="24"/>
          <w:lang w:val="en-US"/>
        </w:rPr>
        <w:t>4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日—</w:t>
      </w:r>
      <w:r w:rsidR="00BD2AC8">
        <w:rPr>
          <w:rFonts w:asciiTheme="minorEastAsia" w:hAnsiTheme="minorEastAsia" w:hint="eastAsia"/>
          <w:sz w:val="24"/>
          <w:szCs w:val="24"/>
          <w:lang w:val="en-US"/>
        </w:rPr>
        <w:t>10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日</w:t>
      </w:r>
    </w:p>
    <w:p w:rsidR="00C26DF0" w:rsidRPr="001D6D95" w:rsidRDefault="001D6D95" w:rsidP="001D6D95">
      <w:pPr>
        <w:pStyle w:val="a3"/>
        <w:spacing w:line="500" w:lineRule="exact"/>
        <w:ind w:left="124" w:right="2644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地点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：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成都体育学院羽毛球馆</w:t>
      </w:r>
    </w:p>
    <w:p w:rsidR="00C26DF0" w:rsidRPr="001D6D95" w:rsidRDefault="008E607E" w:rsidP="001D6D95">
      <w:pPr>
        <w:pStyle w:val="a3"/>
        <w:numPr>
          <w:ilvl w:val="0"/>
          <w:numId w:val="1"/>
        </w:numPr>
        <w:spacing w:line="500" w:lineRule="exact"/>
        <w:ind w:left="124" w:right="264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 w:hint="eastAsia"/>
          <w:sz w:val="24"/>
          <w:szCs w:val="24"/>
          <w:lang w:val="en-US"/>
        </w:rPr>
        <w:t>竞赛项目</w:t>
      </w:r>
    </w:p>
    <w:p w:rsidR="001D6D95" w:rsidRDefault="001D6D95" w:rsidP="001D6D95">
      <w:pPr>
        <w:pStyle w:val="a3"/>
        <w:spacing w:before="1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  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男子团体、女子团体、男子单打、女子单打、男子双打、女子双打、</w:t>
      </w:r>
    </w:p>
    <w:p w:rsidR="00C26DF0" w:rsidRPr="001D6D95" w:rsidRDefault="001D6D95" w:rsidP="001D6D95">
      <w:pPr>
        <w:pStyle w:val="a3"/>
        <w:spacing w:before="1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  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混合双打。</w:t>
      </w:r>
    </w:p>
    <w:p w:rsidR="00C26DF0" w:rsidRPr="001D6D95" w:rsidRDefault="008E607E" w:rsidP="001D6D95">
      <w:pPr>
        <w:pStyle w:val="a3"/>
        <w:numPr>
          <w:ilvl w:val="0"/>
          <w:numId w:val="1"/>
        </w:numPr>
        <w:spacing w:line="500" w:lineRule="exact"/>
        <w:ind w:left="124" w:right="264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参赛单位</w:t>
      </w:r>
    </w:p>
    <w:p w:rsidR="001D6D95" w:rsidRDefault="001D6D95" w:rsidP="001D6D95">
      <w:pPr>
        <w:pStyle w:val="a3"/>
        <w:spacing w:before="1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体育教育训练一系、体育教育训练二系、体育教育训练三系、武术学院、</w:t>
      </w:r>
      <w:r>
        <w:rPr>
          <w:rFonts w:asciiTheme="minorEastAsia" w:hAnsiTheme="minorEastAsia" w:hint="eastAsia"/>
          <w:sz w:val="24"/>
          <w:szCs w:val="24"/>
          <w:lang w:val="en-US"/>
        </w:rPr>
        <w:t xml:space="preserve">     </w:t>
      </w:r>
    </w:p>
    <w:p w:rsidR="008E5190" w:rsidRDefault="001D6D95" w:rsidP="001D6D95">
      <w:pPr>
        <w:pStyle w:val="a3"/>
        <w:spacing w:before="1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足球运动学院、艺术学院、</w:t>
      </w:r>
      <w:r w:rsidR="008E5190">
        <w:rPr>
          <w:rFonts w:asciiTheme="minorEastAsia" w:hAnsiTheme="minorEastAsia" w:hint="eastAsia"/>
          <w:sz w:val="24"/>
          <w:szCs w:val="24"/>
          <w:lang w:val="en-US"/>
        </w:rPr>
        <w:t>体操学院、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休闲体育系、运动医学与健康学院、</w:t>
      </w:r>
      <w:r w:rsidR="008E5190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</w:p>
    <w:p w:rsidR="008E5190" w:rsidRDefault="008E5190" w:rsidP="001D6D95">
      <w:pPr>
        <w:pStyle w:val="a3"/>
        <w:spacing w:before="1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经济管理系、</w:t>
      </w:r>
      <w:r w:rsidR="00054C65" w:rsidRPr="001D6D95">
        <w:rPr>
          <w:rFonts w:asciiTheme="minorEastAsia" w:hAnsiTheme="minorEastAsia"/>
          <w:sz w:val="24"/>
          <w:szCs w:val="24"/>
          <w:lang w:val="en-US"/>
        </w:rPr>
        <w:t>新闻与传播学院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、</w:t>
      </w:r>
      <w:r w:rsidR="00054C65" w:rsidRPr="001D6D95">
        <w:rPr>
          <w:rFonts w:asciiTheme="minorEastAsia" w:hAnsiTheme="minorEastAsia"/>
          <w:sz w:val="24"/>
          <w:szCs w:val="24"/>
          <w:lang w:val="en-US"/>
        </w:rPr>
        <w:t>外国语学院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、</w:t>
      </w:r>
      <w:r w:rsidR="001D6D95">
        <w:rPr>
          <w:rFonts w:asciiTheme="minorEastAsia" w:hAnsiTheme="minorEastAsia" w:hint="eastAsia"/>
          <w:sz w:val="24"/>
          <w:szCs w:val="24"/>
          <w:lang w:val="en-US"/>
        </w:rPr>
        <w:t>历史文化系、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研究生院、</w:t>
      </w:r>
    </w:p>
    <w:p w:rsidR="00C26DF0" w:rsidRPr="001D6D95" w:rsidRDefault="008E5190" w:rsidP="001D6D95">
      <w:pPr>
        <w:pStyle w:val="a3"/>
        <w:spacing w:before="1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竞技体校。</w:t>
      </w:r>
    </w:p>
    <w:p w:rsidR="00C26DF0" w:rsidRPr="001D6D95" w:rsidRDefault="008E607E" w:rsidP="001D6D95">
      <w:pPr>
        <w:pStyle w:val="a3"/>
        <w:spacing w:before="4"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六、参赛办法</w:t>
      </w:r>
    </w:p>
    <w:p w:rsidR="00C26DF0" w:rsidRPr="001D6D95" w:rsidRDefault="001D6D95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（一）分组办法：本次比赛分本科生组（甲组、乙组、丙组）和研究生组四个组别举行比赛。</w:t>
      </w:r>
    </w:p>
    <w:p w:rsidR="00C26DF0" w:rsidRPr="001D6D95" w:rsidRDefault="001D6D95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1、本科生组：</w:t>
      </w:r>
    </w:p>
    <w:p w:rsidR="00C26DF0" w:rsidRPr="001D6D95" w:rsidRDefault="008E607E" w:rsidP="001D6D95">
      <w:pPr>
        <w:pStyle w:val="a4"/>
        <w:numPr>
          <w:ilvl w:val="0"/>
          <w:numId w:val="2"/>
        </w:numPr>
        <w:tabs>
          <w:tab w:val="left" w:pos="671"/>
        </w:tabs>
        <w:spacing w:line="500" w:lineRule="exact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甲组：运动训练专业羽毛球主修班级</w:t>
      </w:r>
    </w:p>
    <w:p w:rsidR="00C26DF0" w:rsidRPr="001D6D95" w:rsidRDefault="008E607E" w:rsidP="001D6D95">
      <w:pPr>
        <w:pStyle w:val="a4"/>
        <w:numPr>
          <w:ilvl w:val="0"/>
          <w:numId w:val="2"/>
        </w:numPr>
        <w:tabs>
          <w:tab w:val="left" w:pos="671"/>
        </w:tabs>
        <w:spacing w:line="500" w:lineRule="exact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乙组：体育教育专业羽毛球专选班级</w:t>
      </w:r>
    </w:p>
    <w:p w:rsidR="00C26DF0" w:rsidRPr="001D6D95" w:rsidRDefault="008E607E" w:rsidP="001D6D95">
      <w:pPr>
        <w:pStyle w:val="a4"/>
        <w:numPr>
          <w:ilvl w:val="0"/>
          <w:numId w:val="2"/>
        </w:numPr>
        <w:tabs>
          <w:tab w:val="left" w:pos="676"/>
        </w:tabs>
        <w:spacing w:before="14" w:line="500" w:lineRule="exact"/>
        <w:ind w:left="124" w:right="246" w:firstLine="0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丙组：体育教育训练一系、体育教育训练二系、体育教育训练三系、武术学院、足球运动学院、艺术学院、</w:t>
      </w:r>
      <w:r w:rsidR="008E5190">
        <w:rPr>
          <w:rFonts w:asciiTheme="minorEastAsia" w:hAnsiTheme="minorEastAsia" w:hint="eastAsia"/>
          <w:sz w:val="24"/>
          <w:szCs w:val="24"/>
          <w:lang w:val="en-US"/>
        </w:rPr>
        <w:t>体操学院、</w:t>
      </w:r>
      <w:r w:rsidRPr="001D6D95">
        <w:rPr>
          <w:rFonts w:asciiTheme="minorEastAsia" w:hAnsiTheme="minorEastAsia"/>
          <w:sz w:val="24"/>
          <w:szCs w:val="24"/>
          <w:lang w:val="en-US"/>
        </w:rPr>
        <w:t>休闲体育系、运动医学与健康学院、经济管理系、</w:t>
      </w:r>
      <w:r w:rsidR="00054C65" w:rsidRPr="001D6D95">
        <w:rPr>
          <w:rFonts w:asciiTheme="minorEastAsia" w:hAnsiTheme="minorEastAsia"/>
          <w:sz w:val="24"/>
          <w:szCs w:val="24"/>
          <w:lang w:val="en-US"/>
        </w:rPr>
        <w:t>新闻与传播学院</w:t>
      </w:r>
      <w:r w:rsidRPr="001D6D95">
        <w:rPr>
          <w:rFonts w:asciiTheme="minorEastAsia" w:hAnsiTheme="minorEastAsia"/>
          <w:sz w:val="24"/>
          <w:szCs w:val="24"/>
          <w:lang w:val="en-US"/>
        </w:rPr>
        <w:t>、</w:t>
      </w:r>
      <w:r w:rsidR="00054C65" w:rsidRPr="001D6D95">
        <w:rPr>
          <w:rFonts w:asciiTheme="minorEastAsia" w:hAnsiTheme="minorEastAsia"/>
          <w:sz w:val="24"/>
          <w:szCs w:val="24"/>
          <w:lang w:val="en-US"/>
        </w:rPr>
        <w:t>外国语学院</w:t>
      </w:r>
      <w:r w:rsidRPr="001D6D95">
        <w:rPr>
          <w:rFonts w:asciiTheme="minorEastAsia" w:hAnsiTheme="minorEastAsia"/>
          <w:sz w:val="24"/>
          <w:szCs w:val="24"/>
          <w:lang w:val="en-US"/>
        </w:rPr>
        <w:t>，</w:t>
      </w:r>
      <w:r w:rsidR="00054C65" w:rsidRPr="001D6D95">
        <w:rPr>
          <w:rFonts w:asciiTheme="minorEastAsia" w:hAnsiTheme="minorEastAsia" w:hint="eastAsia"/>
          <w:sz w:val="24"/>
          <w:szCs w:val="24"/>
          <w:lang w:val="en-US"/>
        </w:rPr>
        <w:t>历史文化系</w:t>
      </w:r>
      <w:r w:rsidRPr="001D6D95">
        <w:rPr>
          <w:rFonts w:asciiTheme="minorEastAsia" w:hAnsiTheme="minorEastAsia"/>
          <w:sz w:val="24"/>
          <w:szCs w:val="24"/>
          <w:lang w:val="en-US"/>
        </w:rPr>
        <w:t>以院系为单位报名。</w:t>
      </w:r>
    </w:p>
    <w:p w:rsidR="00C26DF0" w:rsidRPr="001D6D95" w:rsidRDefault="008E607E" w:rsidP="001D6D95">
      <w:pPr>
        <w:pStyle w:val="a3"/>
        <w:spacing w:before="5" w:line="500" w:lineRule="exact"/>
        <w:ind w:left="12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lastRenderedPageBreak/>
        <w:t>2、研究生组：以年级为单位参赛</w:t>
      </w:r>
    </w:p>
    <w:p w:rsidR="00C26DF0" w:rsidRPr="001D6D95" w:rsidRDefault="008E607E" w:rsidP="001D6D95">
      <w:pPr>
        <w:pStyle w:val="a3"/>
        <w:spacing w:line="500" w:lineRule="exact"/>
        <w:ind w:left="12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（二）报名办法</w:t>
      </w:r>
    </w:p>
    <w:p w:rsidR="00C26DF0" w:rsidRPr="001D6D95" w:rsidRDefault="008E607E" w:rsidP="001D6D95">
      <w:pPr>
        <w:pStyle w:val="a3"/>
        <w:spacing w:line="500" w:lineRule="exact"/>
        <w:ind w:left="12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1、本科组</w:t>
      </w:r>
    </w:p>
    <w:p w:rsidR="00C26DF0" w:rsidRPr="001D6D95" w:rsidRDefault="008E607E" w:rsidP="001D6D95">
      <w:pPr>
        <w:pStyle w:val="a3"/>
        <w:spacing w:before="15" w:line="500" w:lineRule="exact"/>
        <w:ind w:left="124" w:right="24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甲、乙组：男女团体各限报2队，男队限报5名运动员，女队限报5名运动员；各单项（男子单打、女子单打、男子双打、女子双打、混合双打）限报4人/对；不允许跨年级、单位组队。</w:t>
      </w:r>
    </w:p>
    <w:p w:rsidR="00C26DF0" w:rsidRPr="001D6D95" w:rsidRDefault="008E607E" w:rsidP="001D6D95">
      <w:pPr>
        <w:pStyle w:val="a3"/>
        <w:spacing w:before="4"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丙组：男女团体限报1队，男队限报4名运动员，女队限报4名运动员。</w:t>
      </w:r>
    </w:p>
    <w:p w:rsidR="00C26DF0" w:rsidRPr="001D6D95" w:rsidRDefault="008E607E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2、研究生组</w:t>
      </w:r>
    </w:p>
    <w:p w:rsidR="00C26DF0" w:rsidRPr="001D6D95" w:rsidRDefault="008E607E" w:rsidP="001D6D95">
      <w:pPr>
        <w:pStyle w:val="a3"/>
        <w:spacing w:before="1"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以年级为单位参赛，各年级团体限报3队，男队限报5名运动员，女队限报5名运动员；各单项（男子单打、女子单打、男子双打、女子双打、混合双打）限报4人/对；不允许跨年级、单位组队。</w:t>
      </w:r>
    </w:p>
    <w:p w:rsidR="00C26DF0" w:rsidRPr="001D6D95" w:rsidRDefault="008E607E" w:rsidP="001D6D95">
      <w:pPr>
        <w:pStyle w:val="a3"/>
        <w:spacing w:before="2"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3、报名时间：</w:t>
      </w:r>
      <w:r w:rsidR="00BD2AC8">
        <w:rPr>
          <w:rFonts w:asciiTheme="minorEastAsia" w:hAnsiTheme="minorEastAsia" w:hint="eastAsia"/>
          <w:sz w:val="24"/>
          <w:szCs w:val="24"/>
          <w:lang w:val="en-US"/>
        </w:rPr>
        <w:t>10</w:t>
      </w:r>
      <w:r w:rsidRPr="001D6D95">
        <w:rPr>
          <w:rFonts w:asciiTheme="minorEastAsia" w:hAnsiTheme="minorEastAsia"/>
          <w:sz w:val="24"/>
          <w:szCs w:val="24"/>
          <w:lang w:val="en-US"/>
        </w:rPr>
        <w:t>月</w:t>
      </w:r>
      <w:r w:rsidR="00BD2AC8">
        <w:rPr>
          <w:rFonts w:asciiTheme="minorEastAsia" w:hAnsiTheme="minorEastAsia" w:hint="eastAsia"/>
          <w:sz w:val="24"/>
          <w:szCs w:val="24"/>
          <w:lang w:val="en-US"/>
        </w:rPr>
        <w:t>10</w:t>
      </w:r>
      <w:r w:rsidRPr="001D6D95">
        <w:rPr>
          <w:rFonts w:asciiTheme="minorEastAsia" w:hAnsiTheme="minorEastAsia"/>
          <w:sz w:val="24"/>
          <w:szCs w:val="24"/>
          <w:lang w:val="en-US"/>
        </w:rPr>
        <w:t>日16:00截止。</w:t>
      </w:r>
    </w:p>
    <w:p w:rsidR="00C26DF0" w:rsidRPr="001D6D95" w:rsidRDefault="008E607E" w:rsidP="001D6D95">
      <w:pPr>
        <w:pStyle w:val="a3"/>
        <w:spacing w:before="19" w:line="500" w:lineRule="exact"/>
        <w:ind w:left="124" w:right="246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4、报名方式：请各单位在规程的附件上面下载各组别的报名表，按照本次比赛报名办法填写报名表。本次报名采用网上递交报名表的办法进行报名，请各单位的报名负责人认真填写报名表，务必于201</w:t>
      </w:r>
      <w:r w:rsidR="00F55E52" w:rsidRPr="001D6D95">
        <w:rPr>
          <w:rFonts w:asciiTheme="minorEastAsia" w:hAnsiTheme="minorEastAsia"/>
          <w:sz w:val="24"/>
          <w:szCs w:val="24"/>
          <w:lang w:val="en-US"/>
        </w:rPr>
        <w:t>9</w:t>
      </w:r>
      <w:r w:rsidRPr="001D6D95">
        <w:rPr>
          <w:rFonts w:asciiTheme="minorEastAsia" w:hAnsiTheme="minorEastAsia"/>
          <w:sz w:val="24"/>
          <w:szCs w:val="24"/>
          <w:lang w:val="en-US"/>
        </w:rPr>
        <w:t>年</w:t>
      </w:r>
      <w:r w:rsidR="00DE0929" w:rsidRPr="001D6D95">
        <w:rPr>
          <w:rFonts w:asciiTheme="minorEastAsia" w:hAnsiTheme="minorEastAsia"/>
          <w:sz w:val="24"/>
          <w:szCs w:val="24"/>
          <w:lang w:val="en-US"/>
        </w:rPr>
        <w:t>9</w:t>
      </w:r>
      <w:r w:rsidRPr="001D6D95">
        <w:rPr>
          <w:rFonts w:asciiTheme="minorEastAsia" w:hAnsiTheme="minorEastAsia"/>
          <w:sz w:val="24"/>
          <w:szCs w:val="24"/>
          <w:lang w:val="en-US"/>
        </w:rPr>
        <w:t>月</w:t>
      </w:r>
      <w:r w:rsidR="00DE0929" w:rsidRPr="001D6D95">
        <w:rPr>
          <w:rFonts w:asciiTheme="minorEastAsia" w:hAnsiTheme="minorEastAsia"/>
          <w:sz w:val="24"/>
          <w:szCs w:val="24"/>
          <w:lang w:val="en-US"/>
        </w:rPr>
        <w:t>30</w:t>
      </w:r>
      <w:r w:rsidRPr="001D6D95">
        <w:rPr>
          <w:rFonts w:asciiTheme="minorEastAsia" w:hAnsiTheme="minorEastAsia"/>
          <w:sz w:val="24"/>
          <w:szCs w:val="24"/>
          <w:lang w:val="en-US"/>
        </w:rPr>
        <w:t>日16:00前将报名表发送至负责人邮箱；过时作弃权处理。须填写清楚，报名后不得更改报名单。</w:t>
      </w:r>
    </w:p>
    <w:p w:rsidR="00C26DF0" w:rsidRPr="001D6D95" w:rsidRDefault="008E607E" w:rsidP="001D6D95">
      <w:pPr>
        <w:pStyle w:val="a3"/>
        <w:spacing w:before="5"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5、报名联系方式</w:t>
      </w:r>
    </w:p>
    <w:p w:rsidR="00C26DF0" w:rsidRPr="001D6D95" w:rsidRDefault="008E607E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（1）研究生组：</w:t>
      </w:r>
      <w:r w:rsidRPr="001D6D95">
        <w:rPr>
          <w:rFonts w:asciiTheme="minorEastAsia" w:hAnsiTheme="minorEastAsia" w:hint="eastAsia"/>
          <w:sz w:val="24"/>
          <w:szCs w:val="24"/>
          <w:lang w:val="en-US"/>
        </w:rPr>
        <w:t>魏冬雷  电话：18981739248  邮箱：1085719670@qq.com</w:t>
      </w:r>
    </w:p>
    <w:p w:rsidR="00C26DF0" w:rsidRPr="001D6D95" w:rsidRDefault="008E607E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（2）本科生甲组：</w:t>
      </w:r>
      <w:r w:rsidRPr="001D6D95">
        <w:rPr>
          <w:rFonts w:asciiTheme="minorEastAsia" w:hAnsiTheme="minorEastAsia" w:hint="eastAsia"/>
          <w:sz w:val="24"/>
          <w:szCs w:val="24"/>
          <w:lang w:val="en-US"/>
        </w:rPr>
        <w:t>刘蓉  电话：18161339543  邮箱：2632483347@qq.com</w:t>
      </w:r>
    </w:p>
    <w:p w:rsidR="00C26DF0" w:rsidRPr="001D6D95" w:rsidRDefault="008E607E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（3）本科生乙组：</w:t>
      </w:r>
      <w:r w:rsidRPr="001D6D95">
        <w:rPr>
          <w:rFonts w:asciiTheme="minorEastAsia" w:hAnsiTheme="minorEastAsia" w:hint="eastAsia"/>
          <w:sz w:val="24"/>
          <w:szCs w:val="24"/>
          <w:lang w:val="en-US"/>
        </w:rPr>
        <w:t>苟天矫  电话：18380874328  邮箱：384197551@qq.com</w:t>
      </w:r>
    </w:p>
    <w:p w:rsidR="00C26DF0" w:rsidRPr="001D6D95" w:rsidRDefault="00983A29" w:rsidP="001D6D95">
      <w:pPr>
        <w:pStyle w:val="a3"/>
        <w:spacing w:line="500" w:lineRule="exact"/>
        <w:ind w:left="124"/>
        <w:jc w:val="both"/>
        <w:rPr>
          <w:rFonts w:asciiTheme="minorEastAsia" w:hAnsiTheme="minorEastAsia"/>
          <w:sz w:val="24"/>
          <w:szCs w:val="24"/>
          <w:lang w:val="en-US"/>
        </w:rPr>
      </w:pPr>
      <w:hyperlink r:id="rId9">
        <w:r w:rsidR="008E607E" w:rsidRPr="001D6D95">
          <w:rPr>
            <w:rFonts w:asciiTheme="minorEastAsia" w:hAnsiTheme="minorEastAsia"/>
            <w:sz w:val="24"/>
            <w:szCs w:val="24"/>
            <w:lang w:val="en-US"/>
          </w:rPr>
          <w:t>（4）本科生丙组：</w:t>
        </w:r>
        <w:r w:rsidR="008E607E" w:rsidRPr="001D6D95">
          <w:rPr>
            <w:rFonts w:asciiTheme="minorEastAsia" w:hAnsiTheme="minorEastAsia" w:hint="eastAsia"/>
            <w:sz w:val="24"/>
            <w:szCs w:val="24"/>
            <w:lang w:val="en-US"/>
          </w:rPr>
          <w:t>李豪迈  电话：13258275969  邮箱：1551729040@qq.com</w:t>
        </w:r>
      </w:hyperlink>
    </w:p>
    <w:p w:rsidR="00C26DF0" w:rsidRPr="001D6D95" w:rsidRDefault="008E607E" w:rsidP="001D6D95">
      <w:pPr>
        <w:pStyle w:val="a3"/>
        <w:spacing w:line="500" w:lineRule="exact"/>
        <w:ind w:left="124" w:right="2866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七、竞赛办法</w:t>
      </w:r>
    </w:p>
    <w:p w:rsidR="00C26DF0" w:rsidRPr="001D6D95" w:rsidRDefault="008E607E" w:rsidP="001D6D95">
      <w:pPr>
        <w:pStyle w:val="a3"/>
        <w:spacing w:before="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（一）比赛方法根据报名队数和人数采用相应比赛办法。团体赛采取三场两胜制（出场顺序为单双单）</w:t>
      </w:r>
      <w:r w:rsidRPr="001D6D95">
        <w:rPr>
          <w:rFonts w:asciiTheme="minorEastAsia" w:hAnsiTheme="minorEastAsia" w:hint="eastAsia"/>
          <w:sz w:val="24"/>
          <w:szCs w:val="24"/>
          <w:lang w:val="en-US"/>
        </w:rPr>
        <w:t>，</w:t>
      </w:r>
      <w:r w:rsidRPr="001D6D95">
        <w:rPr>
          <w:rFonts w:asciiTheme="minorEastAsia" w:hAnsiTheme="minorEastAsia"/>
          <w:sz w:val="24"/>
          <w:szCs w:val="24"/>
          <w:lang w:val="en-US"/>
        </w:rPr>
        <w:t>不允许运动员兼项；单项赛采取三局两胜，21分净胜。</w:t>
      </w:r>
    </w:p>
    <w:p w:rsidR="00C26DF0" w:rsidRPr="001D6D95" w:rsidRDefault="008E607E" w:rsidP="001D6D95">
      <w:pPr>
        <w:pStyle w:val="a3"/>
        <w:spacing w:before="4" w:line="500" w:lineRule="exact"/>
        <w:ind w:left="124" w:right="245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（二）本次比赛执行现行《羽毛球竞赛规则》。</w:t>
      </w:r>
    </w:p>
    <w:p w:rsidR="00C26DF0" w:rsidRPr="001D6D95" w:rsidRDefault="008E607E" w:rsidP="001D6D95">
      <w:pPr>
        <w:pStyle w:val="a3"/>
        <w:spacing w:before="20" w:line="500" w:lineRule="exact"/>
        <w:ind w:left="124" w:right="5618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lastRenderedPageBreak/>
        <w:t>八、录取名次及奖励</w:t>
      </w:r>
    </w:p>
    <w:p w:rsidR="00C26DF0" w:rsidRPr="001D6D95" w:rsidRDefault="008E607E" w:rsidP="001D6D95">
      <w:pPr>
        <w:pStyle w:val="a3"/>
        <w:spacing w:before="9" w:line="500" w:lineRule="exact"/>
        <w:ind w:left="124" w:right="246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一）各竞赛项目（小项）有11支队伍或者11名（含）以上运动员（队）参加决赛的，奖励可取前8名；有8至10支队伍或运动员参加决赛的项目，奖励可录取前6名；有5至7支队伍或运动员参加决赛的项目，奖励可录取前3名。参加队伍数量或人数不足以上要求则可设为表演赛，不录取奖励名次。</w:t>
      </w:r>
    </w:p>
    <w:p w:rsidR="00DE0929" w:rsidRPr="001D6D95" w:rsidRDefault="00DE0929" w:rsidP="001D6D95">
      <w:pPr>
        <w:pStyle w:val="a3"/>
        <w:spacing w:before="9" w:line="500" w:lineRule="exact"/>
        <w:ind w:left="124" w:right="246"/>
        <w:jc w:val="both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</w:t>
      </w:r>
      <w:r w:rsidRPr="001D6D95">
        <w:rPr>
          <w:rFonts w:asciiTheme="minorEastAsia" w:hAnsiTheme="minorEastAsia" w:hint="eastAsia"/>
          <w:sz w:val="24"/>
          <w:szCs w:val="24"/>
          <w:lang w:val="en-US"/>
        </w:rPr>
        <w:t>二</w:t>
      </w:r>
      <w:r w:rsidRPr="001D6D95">
        <w:rPr>
          <w:rFonts w:asciiTheme="minorEastAsia" w:hAnsiTheme="minorEastAsia"/>
          <w:sz w:val="24"/>
          <w:szCs w:val="24"/>
          <w:lang w:val="en-US"/>
        </w:rPr>
        <w:t>）取得前三名的颁发成绩证书和奖牌，获得其他名次的颁发证书。</w:t>
      </w:r>
    </w:p>
    <w:p w:rsidR="00877701" w:rsidRPr="001D6D95" w:rsidRDefault="008E607E" w:rsidP="001D6D95">
      <w:pPr>
        <w:pStyle w:val="a3"/>
        <w:spacing w:before="20" w:line="500" w:lineRule="exact"/>
        <w:ind w:left="124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（</w:t>
      </w:r>
      <w:r w:rsidR="00DE0929" w:rsidRPr="001D6D95">
        <w:rPr>
          <w:rFonts w:asciiTheme="minorEastAsia" w:hAnsiTheme="minorEastAsia" w:hint="eastAsia"/>
          <w:sz w:val="24"/>
          <w:szCs w:val="24"/>
          <w:lang w:val="en-US"/>
        </w:rPr>
        <w:t>三</w:t>
      </w:r>
      <w:r w:rsidRPr="001D6D95">
        <w:rPr>
          <w:rFonts w:asciiTheme="minorEastAsia" w:hAnsiTheme="minorEastAsia"/>
          <w:sz w:val="24"/>
          <w:szCs w:val="24"/>
          <w:lang w:val="en-US"/>
        </w:rPr>
        <w:t>）设“体育道德风尚奖”、“优秀裁判员奖”，将颁发证书。取得名次者按国家体育总局印发《运动员技术等级标准》申报运动员技术等级</w:t>
      </w:r>
      <w:r w:rsidRPr="001D6D95">
        <w:rPr>
          <w:rFonts w:asciiTheme="minorEastAsia" w:hAnsiTheme="minorEastAsia" w:hint="eastAsia"/>
          <w:sz w:val="24"/>
          <w:szCs w:val="24"/>
          <w:lang w:val="en-US"/>
        </w:rPr>
        <w:t>。</w:t>
      </w:r>
    </w:p>
    <w:p w:rsidR="00C26DF0" w:rsidRPr="001D6D95" w:rsidRDefault="008E607E" w:rsidP="001D6D95">
      <w:pPr>
        <w:pStyle w:val="a3"/>
        <w:numPr>
          <w:ilvl w:val="0"/>
          <w:numId w:val="3"/>
        </w:numPr>
        <w:spacing w:before="3" w:line="500" w:lineRule="exact"/>
        <w:ind w:left="124" w:right="246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裁判员</w:t>
      </w:r>
    </w:p>
    <w:p w:rsidR="00C26DF0" w:rsidRPr="001D6D95" w:rsidRDefault="008E607E" w:rsidP="001D6D95">
      <w:pPr>
        <w:pStyle w:val="a3"/>
        <w:spacing w:before="3" w:line="500" w:lineRule="exact"/>
        <w:ind w:right="246" w:firstLineChars="100" w:firstLine="240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/>
          <w:sz w:val="24"/>
          <w:szCs w:val="24"/>
          <w:lang w:val="en-US"/>
        </w:rPr>
        <w:t>裁判长由教师担任，</w:t>
      </w:r>
      <w:r w:rsidR="00877701" w:rsidRPr="001D6D95">
        <w:rPr>
          <w:rFonts w:asciiTheme="minorEastAsia" w:hAnsiTheme="minorEastAsia" w:hint="eastAsia"/>
          <w:sz w:val="24"/>
          <w:szCs w:val="24"/>
          <w:lang w:val="en-US"/>
        </w:rPr>
        <w:t>副裁判长和</w:t>
      </w:r>
      <w:r w:rsidRPr="001D6D95">
        <w:rPr>
          <w:rFonts w:asciiTheme="minorEastAsia" w:hAnsiTheme="minorEastAsia"/>
          <w:sz w:val="24"/>
          <w:szCs w:val="24"/>
          <w:lang w:val="en-US"/>
        </w:rPr>
        <w:t>裁判员由羽毛球专项学生和研究生担任。</w:t>
      </w:r>
    </w:p>
    <w:p w:rsidR="00C26DF0" w:rsidRPr="001D6D95" w:rsidRDefault="008E607E" w:rsidP="001D6D95">
      <w:pPr>
        <w:pStyle w:val="a3"/>
        <w:spacing w:before="3" w:line="500" w:lineRule="exact"/>
        <w:ind w:right="246"/>
        <w:rPr>
          <w:rFonts w:asciiTheme="minorEastAsia" w:hAnsiTheme="minorEastAsia"/>
          <w:sz w:val="24"/>
          <w:szCs w:val="24"/>
          <w:lang w:val="en-US"/>
        </w:rPr>
      </w:pPr>
      <w:r w:rsidRPr="001D6D95">
        <w:rPr>
          <w:rFonts w:asciiTheme="minorEastAsia" w:hAnsiTheme="minorEastAsia" w:hint="eastAsia"/>
          <w:sz w:val="24"/>
          <w:szCs w:val="24"/>
          <w:lang w:val="en-US"/>
        </w:rPr>
        <w:t>十、</w:t>
      </w:r>
      <w:r w:rsidRPr="001D6D95">
        <w:rPr>
          <w:rFonts w:asciiTheme="minorEastAsia" w:hAnsiTheme="minorEastAsia"/>
          <w:sz w:val="24"/>
          <w:szCs w:val="24"/>
          <w:lang w:val="en-US"/>
        </w:rPr>
        <w:t>本规程解释权属乒羽教研室。未尽事宜，另行通知。</w:t>
      </w:r>
    </w:p>
    <w:p w:rsidR="0003519E" w:rsidRPr="001D6D95" w:rsidRDefault="0003519E" w:rsidP="001D6D95">
      <w:pPr>
        <w:pStyle w:val="a3"/>
        <w:spacing w:before="3" w:line="500" w:lineRule="exact"/>
        <w:ind w:right="246"/>
        <w:rPr>
          <w:rFonts w:asciiTheme="minorEastAsia" w:hAnsiTheme="minorEastAsia"/>
          <w:sz w:val="24"/>
          <w:szCs w:val="24"/>
          <w:lang w:val="en-US"/>
        </w:rPr>
      </w:pPr>
    </w:p>
    <w:p w:rsidR="0003519E" w:rsidRPr="001D6D95" w:rsidRDefault="0003519E" w:rsidP="001D6D95">
      <w:pPr>
        <w:pStyle w:val="a3"/>
        <w:spacing w:before="3" w:line="500" w:lineRule="exact"/>
        <w:ind w:right="246"/>
        <w:rPr>
          <w:rFonts w:asciiTheme="minorEastAsia" w:hAnsiTheme="minorEastAsia"/>
          <w:sz w:val="24"/>
          <w:szCs w:val="24"/>
          <w:lang w:val="en-US"/>
        </w:rPr>
      </w:pPr>
    </w:p>
    <w:p w:rsidR="00C26DF0" w:rsidRPr="001D6D95" w:rsidRDefault="001D6D95" w:rsidP="001D6D95">
      <w:pPr>
        <w:spacing w:line="500" w:lineRule="exact"/>
        <w:ind w:right="123"/>
        <w:jc w:val="center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                                            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乒羽教研室</w:t>
      </w:r>
    </w:p>
    <w:p w:rsidR="00C26DF0" w:rsidRPr="001D6D95" w:rsidRDefault="001D6D95" w:rsidP="001D6D95">
      <w:pPr>
        <w:spacing w:line="500" w:lineRule="exact"/>
        <w:rPr>
          <w:rFonts w:asciiTheme="minorEastAsia" w:hAnsiTheme="minorEastAsia"/>
          <w:sz w:val="24"/>
          <w:szCs w:val="24"/>
          <w:lang w:val="en-US"/>
        </w:rPr>
      </w:pPr>
      <w:r>
        <w:rPr>
          <w:rFonts w:asciiTheme="minorEastAsia" w:hAnsiTheme="minorEastAsia" w:hint="eastAsia"/>
          <w:sz w:val="24"/>
          <w:szCs w:val="24"/>
          <w:lang w:val="en-US"/>
        </w:rPr>
        <w:t xml:space="preserve">                 </w:t>
      </w:r>
      <w:r w:rsidR="00B13368">
        <w:rPr>
          <w:rFonts w:asciiTheme="minorEastAsia" w:hAnsiTheme="minorEastAsia" w:hint="eastAsia"/>
          <w:sz w:val="24"/>
          <w:szCs w:val="24"/>
          <w:lang w:val="en-US"/>
        </w:rPr>
        <w:t xml:space="preserve">                              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二〇一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九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年</w:t>
      </w:r>
      <w:r w:rsidR="008E607E" w:rsidRPr="001D6D95">
        <w:rPr>
          <w:rFonts w:asciiTheme="minorEastAsia" w:hAnsiTheme="minorEastAsia" w:hint="eastAsia"/>
          <w:sz w:val="24"/>
          <w:szCs w:val="24"/>
          <w:lang w:val="en-US"/>
        </w:rPr>
        <w:t>九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月</w:t>
      </w:r>
      <w:r w:rsidR="00B13368">
        <w:rPr>
          <w:rFonts w:asciiTheme="minorEastAsia" w:hAnsiTheme="minorEastAsia" w:hint="eastAsia"/>
          <w:sz w:val="24"/>
          <w:szCs w:val="24"/>
          <w:lang w:val="en-US"/>
        </w:rPr>
        <w:t>二十四</w:t>
      </w:r>
      <w:r w:rsidR="008E607E" w:rsidRPr="001D6D95">
        <w:rPr>
          <w:rFonts w:asciiTheme="minorEastAsia" w:hAnsiTheme="minorEastAsia"/>
          <w:sz w:val="24"/>
          <w:szCs w:val="24"/>
          <w:lang w:val="en-US"/>
        </w:rPr>
        <w:t>日</w:t>
      </w:r>
    </w:p>
    <w:sectPr w:rsidR="00C26DF0" w:rsidRPr="001D6D95" w:rsidSect="00853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660" w:rsidRDefault="00BA6660" w:rsidP="001D6D95">
      <w:pPr>
        <w:rPr>
          <w:rFonts w:hint="eastAsia"/>
        </w:rPr>
      </w:pPr>
      <w:r>
        <w:separator/>
      </w:r>
    </w:p>
  </w:endnote>
  <w:endnote w:type="continuationSeparator" w:id="1">
    <w:p w:rsidR="00BA6660" w:rsidRDefault="00BA6660" w:rsidP="001D6D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660" w:rsidRDefault="00BA6660" w:rsidP="001D6D95">
      <w:pPr>
        <w:rPr>
          <w:rFonts w:hint="eastAsia"/>
        </w:rPr>
      </w:pPr>
      <w:r>
        <w:separator/>
      </w:r>
    </w:p>
  </w:footnote>
  <w:footnote w:type="continuationSeparator" w:id="1">
    <w:p w:rsidR="00BA6660" w:rsidRDefault="00BA6660" w:rsidP="001D6D9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BAE26"/>
    <w:multiLevelType w:val="multilevel"/>
    <w:tmpl w:val="4C1BAE26"/>
    <w:lvl w:ilvl="0">
      <w:start w:val="1"/>
      <w:numFmt w:val="decimal"/>
      <w:lvlText w:val="（%1）"/>
      <w:lvlJc w:val="left"/>
      <w:pPr>
        <w:ind w:left="670" w:hanging="546"/>
      </w:pPr>
      <w:rPr>
        <w:rFonts w:ascii="SimSun" w:eastAsia="SimSun" w:hAnsi="SimSun" w:cs="SimSun" w:hint="default"/>
        <w:spacing w:val="-2"/>
        <w:w w:val="99"/>
        <w:sz w:val="20"/>
        <w:szCs w:val="20"/>
        <w:lang w:val="zh-CN" w:eastAsia="zh-CN" w:bidi="zh-CN"/>
      </w:rPr>
    </w:lvl>
    <w:lvl w:ilvl="1">
      <w:numFmt w:val="bullet"/>
      <w:lvlText w:val="•"/>
      <w:lvlJc w:val="left"/>
      <w:pPr>
        <w:ind w:left="1648" w:hanging="546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17" w:hanging="546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85" w:hanging="546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54" w:hanging="546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22" w:hanging="546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91" w:hanging="546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459" w:hanging="546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428" w:hanging="546"/>
      </w:pPr>
      <w:rPr>
        <w:rFonts w:hint="default"/>
        <w:lang w:val="zh-CN" w:eastAsia="zh-CN" w:bidi="zh-CN"/>
      </w:rPr>
    </w:lvl>
  </w:abstractNum>
  <w:abstractNum w:abstractNumId="1">
    <w:nsid w:val="5878D82D"/>
    <w:multiLevelType w:val="singleLevel"/>
    <w:tmpl w:val="5878D8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EC4BFED"/>
    <w:multiLevelType w:val="singleLevel"/>
    <w:tmpl w:val="6EC4BFED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60D4E04"/>
    <w:rsid w:val="0003519E"/>
    <w:rsid w:val="00054C65"/>
    <w:rsid w:val="00162936"/>
    <w:rsid w:val="001D6D95"/>
    <w:rsid w:val="002B427F"/>
    <w:rsid w:val="00351A8D"/>
    <w:rsid w:val="00402301"/>
    <w:rsid w:val="007F4522"/>
    <w:rsid w:val="0084671B"/>
    <w:rsid w:val="008536A7"/>
    <w:rsid w:val="00877701"/>
    <w:rsid w:val="008E5190"/>
    <w:rsid w:val="008E607E"/>
    <w:rsid w:val="00945A2C"/>
    <w:rsid w:val="00983A29"/>
    <w:rsid w:val="00AD35E9"/>
    <w:rsid w:val="00B13368"/>
    <w:rsid w:val="00B27B5E"/>
    <w:rsid w:val="00BA6660"/>
    <w:rsid w:val="00BB3703"/>
    <w:rsid w:val="00BD2AC8"/>
    <w:rsid w:val="00C26DF0"/>
    <w:rsid w:val="00CB38FA"/>
    <w:rsid w:val="00DE0929"/>
    <w:rsid w:val="00E078F8"/>
    <w:rsid w:val="00E36133"/>
    <w:rsid w:val="00EC3928"/>
    <w:rsid w:val="00F55E52"/>
    <w:rsid w:val="1E4B063E"/>
    <w:rsid w:val="260D4E04"/>
    <w:rsid w:val="26A708DC"/>
    <w:rsid w:val="2B814B4F"/>
    <w:rsid w:val="34247936"/>
    <w:rsid w:val="363843A9"/>
    <w:rsid w:val="3B2A43F7"/>
    <w:rsid w:val="4FAF7F42"/>
    <w:rsid w:val="523D2597"/>
    <w:rsid w:val="567D1A64"/>
    <w:rsid w:val="58A33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536A7"/>
    <w:pPr>
      <w:widowControl w:val="0"/>
      <w:autoSpaceDE w:val="0"/>
      <w:autoSpaceDN w:val="0"/>
    </w:pPr>
    <w:rPr>
      <w:rFonts w:ascii="SimSun" w:hAnsi="SimSun" w:cs="SimSun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536A7"/>
  </w:style>
  <w:style w:type="paragraph" w:styleId="a4">
    <w:name w:val="List Paragraph"/>
    <w:basedOn w:val="a"/>
    <w:uiPriority w:val="1"/>
    <w:qFormat/>
    <w:rsid w:val="008536A7"/>
    <w:pPr>
      <w:ind w:left="1129" w:hanging="579"/>
    </w:pPr>
  </w:style>
  <w:style w:type="character" w:styleId="a5">
    <w:name w:val="Hyperlink"/>
    <w:basedOn w:val="a0"/>
    <w:rsid w:val="00DE09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E0929"/>
    <w:rPr>
      <w:color w:val="605E5C"/>
      <w:shd w:val="clear" w:color="auto" w:fill="E1DFDD"/>
    </w:rPr>
  </w:style>
  <w:style w:type="paragraph" w:styleId="a6">
    <w:name w:val="header"/>
    <w:basedOn w:val="a"/>
    <w:link w:val="Char"/>
    <w:rsid w:val="001D6D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D6D95"/>
    <w:rPr>
      <w:rFonts w:ascii="SimSun" w:hAnsi="SimSun" w:cs="SimSun"/>
      <w:sz w:val="18"/>
      <w:szCs w:val="18"/>
      <w:lang w:val="zh-CN" w:bidi="zh-CN"/>
    </w:rPr>
  </w:style>
  <w:style w:type="paragraph" w:styleId="a7">
    <w:name w:val="footer"/>
    <w:basedOn w:val="a"/>
    <w:link w:val="Char0"/>
    <w:rsid w:val="001D6D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D6D95"/>
    <w:rPr>
      <w:rFonts w:ascii="SimSun" w:hAnsi="SimSun" w:cs="SimSun"/>
      <w:sz w:val="18"/>
      <w:szCs w:val="18"/>
      <w:lang w:val="zh-CN" w:bidi="zh-CN"/>
    </w:rPr>
  </w:style>
  <w:style w:type="paragraph" w:styleId="a8">
    <w:name w:val="Balloon Text"/>
    <w:basedOn w:val="a"/>
    <w:link w:val="Char1"/>
    <w:rsid w:val="001D6D95"/>
    <w:rPr>
      <w:sz w:val="18"/>
      <w:szCs w:val="18"/>
    </w:rPr>
  </w:style>
  <w:style w:type="character" w:customStyle="1" w:styleId="Char1">
    <w:name w:val="批注框文本 Char"/>
    <w:basedOn w:val="a0"/>
    <w:link w:val="a8"/>
    <w:rsid w:val="001D6D95"/>
    <w:rPr>
      <w:rFonts w:ascii="SimSun" w:hAnsi="SimSun" w:cs="SimSun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1971258214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邱琳</dc:creator>
  <cp:lastModifiedBy>Windows 用户</cp:lastModifiedBy>
  <cp:revision>16</cp:revision>
  <cp:lastPrinted>2019-09-12T03:21:00Z</cp:lastPrinted>
  <dcterms:created xsi:type="dcterms:W3CDTF">2019-09-10T08:50:00Z</dcterms:created>
  <dcterms:modified xsi:type="dcterms:W3CDTF">2019-09-24T07:58:00Z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