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A94" w:rsidRDefault="00562A94" w:rsidP="00DF18AF">
      <w:pPr>
        <w:jc w:val="center"/>
      </w:pPr>
      <w:r>
        <w:rPr>
          <w:rFonts w:hint="eastAsia"/>
        </w:rPr>
        <w:t>中华人民共和国教育部令</w:t>
      </w:r>
    </w:p>
    <w:p w:rsidR="00562A94" w:rsidRDefault="00562A94" w:rsidP="00DF18AF">
      <w:pPr>
        <w:jc w:val="center"/>
      </w:pPr>
    </w:p>
    <w:p w:rsidR="00562A94" w:rsidRDefault="00562A94" w:rsidP="00DF18AF">
      <w:pPr>
        <w:jc w:val="center"/>
      </w:pPr>
      <w:r>
        <w:rPr>
          <w:rFonts w:hint="eastAsia"/>
        </w:rPr>
        <w:t xml:space="preserve">第　</w:t>
      </w:r>
      <w:r>
        <w:rPr>
          <w:rFonts w:hint="eastAsia"/>
        </w:rPr>
        <w:t>31</w:t>
      </w:r>
      <w:r>
        <w:rPr>
          <w:rFonts w:hint="eastAsia"/>
        </w:rPr>
        <w:t xml:space="preserve">　号</w:t>
      </w:r>
    </w:p>
    <w:p w:rsidR="00562A94" w:rsidRDefault="00562A94" w:rsidP="00562A94"/>
    <w:p w:rsidR="00562A94" w:rsidRDefault="00562A94" w:rsidP="00DF18AF">
      <w:pPr>
        <w:spacing w:line="360" w:lineRule="auto"/>
      </w:pPr>
      <w:r>
        <w:rPr>
          <w:rFonts w:hint="eastAsia"/>
        </w:rPr>
        <w:t xml:space="preserve">　　《高等学校章程制定暂行办法》已经</w:t>
      </w:r>
      <w:r>
        <w:rPr>
          <w:rFonts w:hint="eastAsia"/>
        </w:rPr>
        <w:t>2011</w:t>
      </w:r>
      <w:r>
        <w:rPr>
          <w:rFonts w:hint="eastAsia"/>
        </w:rPr>
        <w:t>年</w:t>
      </w:r>
      <w:r>
        <w:rPr>
          <w:rFonts w:hint="eastAsia"/>
        </w:rPr>
        <w:t>7</w:t>
      </w:r>
      <w:r>
        <w:rPr>
          <w:rFonts w:hint="eastAsia"/>
        </w:rPr>
        <w:t>月</w:t>
      </w:r>
      <w:r>
        <w:rPr>
          <w:rFonts w:hint="eastAsia"/>
        </w:rPr>
        <w:t>12</w:t>
      </w:r>
      <w:r>
        <w:rPr>
          <w:rFonts w:hint="eastAsia"/>
        </w:rPr>
        <w:t>日教育部第</w:t>
      </w:r>
      <w:r>
        <w:rPr>
          <w:rFonts w:hint="eastAsia"/>
        </w:rPr>
        <w:t>21</w:t>
      </w:r>
      <w:r>
        <w:rPr>
          <w:rFonts w:hint="eastAsia"/>
        </w:rPr>
        <w:t>次部长办公会议审议通过，现予发布，自</w:t>
      </w:r>
      <w:r>
        <w:rPr>
          <w:rFonts w:hint="eastAsia"/>
        </w:rPr>
        <w:t>2012</w:t>
      </w:r>
      <w:r>
        <w:rPr>
          <w:rFonts w:hint="eastAsia"/>
        </w:rPr>
        <w:t>年</w:t>
      </w:r>
      <w:r>
        <w:rPr>
          <w:rFonts w:hint="eastAsia"/>
        </w:rPr>
        <w:t>1</w:t>
      </w:r>
      <w:r>
        <w:rPr>
          <w:rFonts w:hint="eastAsia"/>
        </w:rPr>
        <w:t>月</w:t>
      </w:r>
      <w:r>
        <w:rPr>
          <w:rFonts w:hint="eastAsia"/>
        </w:rPr>
        <w:t>1</w:t>
      </w:r>
      <w:r>
        <w:rPr>
          <w:rFonts w:hint="eastAsia"/>
        </w:rPr>
        <w:t>日起施行。</w:t>
      </w:r>
    </w:p>
    <w:p w:rsidR="00DF18AF" w:rsidRDefault="00562A94" w:rsidP="00DF18AF">
      <w:pPr>
        <w:spacing w:line="360" w:lineRule="auto"/>
        <w:rPr>
          <w:rFonts w:hint="eastAsia"/>
        </w:rPr>
      </w:pPr>
      <w:r>
        <w:rPr>
          <w:rFonts w:hint="eastAsia"/>
        </w:rPr>
        <w:t xml:space="preserve">　　　　　　　　　　　　　　　　　　　　　</w:t>
      </w:r>
      <w:r>
        <w:rPr>
          <w:rFonts w:hint="eastAsia"/>
        </w:rPr>
        <w:t xml:space="preserve"> </w:t>
      </w:r>
      <w:r w:rsidR="00DF18AF">
        <w:rPr>
          <w:rFonts w:hint="eastAsia"/>
        </w:rPr>
        <w:t xml:space="preserve">       </w:t>
      </w:r>
    </w:p>
    <w:p w:rsidR="00562A94" w:rsidRDefault="00562A94" w:rsidP="00DF18AF">
      <w:pPr>
        <w:spacing w:line="360" w:lineRule="auto"/>
        <w:ind w:firstLineChars="2450" w:firstLine="5145"/>
      </w:pPr>
      <w:r>
        <w:rPr>
          <w:rFonts w:hint="eastAsia"/>
        </w:rPr>
        <w:t xml:space="preserve">　教育部部长　袁贵仁</w:t>
      </w:r>
    </w:p>
    <w:p w:rsidR="00562A94" w:rsidRDefault="00562A94" w:rsidP="00DF18AF">
      <w:pPr>
        <w:spacing w:line="360" w:lineRule="auto"/>
      </w:pPr>
      <w:r>
        <w:rPr>
          <w:rFonts w:hint="eastAsia"/>
        </w:rPr>
        <w:t xml:space="preserve">　　　　　　　　　　　　　　　　　　　　　　　</w:t>
      </w:r>
      <w:r>
        <w:rPr>
          <w:rFonts w:hint="eastAsia"/>
        </w:rPr>
        <w:t xml:space="preserve"> </w:t>
      </w:r>
      <w:r>
        <w:rPr>
          <w:rFonts w:hint="eastAsia"/>
        </w:rPr>
        <w:t xml:space="preserve">　二○一一年十一月二十八日</w:t>
      </w:r>
    </w:p>
    <w:p w:rsidR="00562A94" w:rsidRDefault="00562A94" w:rsidP="00DF18AF">
      <w:pPr>
        <w:spacing w:line="360" w:lineRule="auto"/>
      </w:pPr>
    </w:p>
    <w:p w:rsidR="00562A94" w:rsidRDefault="00562A94" w:rsidP="00562A94">
      <w:r>
        <w:t xml:space="preserve"> </w:t>
      </w:r>
    </w:p>
    <w:p w:rsidR="00562A94" w:rsidRDefault="00562A94" w:rsidP="00562A94"/>
    <w:p w:rsidR="00562A94" w:rsidRDefault="00562A94" w:rsidP="00DF18AF">
      <w:pPr>
        <w:spacing w:line="360" w:lineRule="auto"/>
        <w:jc w:val="center"/>
      </w:pPr>
      <w:r>
        <w:rPr>
          <w:rFonts w:hint="eastAsia"/>
        </w:rPr>
        <w:t>高等学校章程制定暂行办法</w:t>
      </w:r>
    </w:p>
    <w:p w:rsidR="00DF18AF" w:rsidRDefault="00DF18AF" w:rsidP="00DF18AF">
      <w:pPr>
        <w:spacing w:line="360" w:lineRule="auto"/>
        <w:jc w:val="center"/>
        <w:rPr>
          <w:rFonts w:hint="eastAsia"/>
        </w:rPr>
      </w:pPr>
    </w:p>
    <w:p w:rsidR="00562A94" w:rsidRDefault="00562A94" w:rsidP="00DF18AF">
      <w:pPr>
        <w:spacing w:line="360" w:lineRule="auto"/>
        <w:jc w:val="center"/>
        <w:rPr>
          <w:rFonts w:hint="eastAsia"/>
        </w:rPr>
      </w:pPr>
      <w:r>
        <w:rPr>
          <w:rFonts w:hint="eastAsia"/>
        </w:rPr>
        <w:t>第一章　总　　则</w:t>
      </w:r>
    </w:p>
    <w:p w:rsidR="00DF18AF" w:rsidRDefault="00DF18AF" w:rsidP="00DF18AF">
      <w:pPr>
        <w:spacing w:line="360" w:lineRule="auto"/>
        <w:jc w:val="center"/>
      </w:pPr>
      <w:bookmarkStart w:id="0" w:name="_GoBack"/>
      <w:bookmarkEnd w:id="0"/>
    </w:p>
    <w:p w:rsidR="00562A94" w:rsidRDefault="00562A94" w:rsidP="00DF18AF">
      <w:pPr>
        <w:spacing w:line="360" w:lineRule="auto"/>
      </w:pPr>
      <w:r>
        <w:rPr>
          <w:rFonts w:hint="eastAsia"/>
        </w:rPr>
        <w:t xml:space="preserve">　　第一条　为完善中国特色现代大学制度，指导和规范高等学校章程建设，促进高等学校依法治校、科学发展，依据教育法、高等教育法及其他有关规定，制定本办法。</w:t>
      </w:r>
    </w:p>
    <w:p w:rsidR="00562A94" w:rsidRDefault="00562A94" w:rsidP="00DF18AF">
      <w:pPr>
        <w:spacing w:line="360" w:lineRule="auto"/>
      </w:pPr>
      <w:r>
        <w:rPr>
          <w:rFonts w:hint="eastAsia"/>
        </w:rPr>
        <w:t xml:space="preserve">　　第二条　国家举办的高等学校章程的起草、审议、修订以及核准、备案等，适用本办法。</w:t>
      </w:r>
    </w:p>
    <w:p w:rsidR="00562A94" w:rsidRDefault="00562A94" w:rsidP="00DF18AF">
      <w:pPr>
        <w:spacing w:line="360" w:lineRule="auto"/>
      </w:pPr>
      <w:r>
        <w:rPr>
          <w:rFonts w:hint="eastAsia"/>
        </w:rPr>
        <w:t xml:space="preserve">　　第三条　章程是高等学校依法自主办学、实施管理和履行公共职能的基本准则。高等学校应当以章程为依据，制定内部管理制度及规范性文件、实施办学和管理活动、开展社会合作。</w:t>
      </w:r>
    </w:p>
    <w:p w:rsidR="00562A94" w:rsidRDefault="00562A94" w:rsidP="00DF18AF">
      <w:pPr>
        <w:spacing w:line="360" w:lineRule="auto"/>
      </w:pPr>
      <w:r>
        <w:rPr>
          <w:rFonts w:hint="eastAsia"/>
        </w:rPr>
        <w:t xml:space="preserve">　　高等学校应当公开章程，接受举办者、教育主管部门、其他有关机关以及教师、学生、社会公众依据章程实施的监督、评估。</w:t>
      </w:r>
    </w:p>
    <w:p w:rsidR="00562A94" w:rsidRDefault="00562A94" w:rsidP="00DF18AF">
      <w:pPr>
        <w:spacing w:line="360" w:lineRule="auto"/>
      </w:pPr>
      <w:r>
        <w:rPr>
          <w:rFonts w:hint="eastAsia"/>
        </w:rPr>
        <w:t xml:space="preserve">　　第四条　高等学校制定章程应当以中国特色社会主义理论体系为指导，以宪法、法律法规为依据，坚持社会主义办学方向，遵循高等教育规律，推进高等学校科学发展；应当促进改革创新，围绕人才培养、科学研究、服务社会、推进文化传承创新的任务，依法完善内部法人治理结构，体现和保护学校改革创新的成功经验与制度成果；应当着重完善学校自主管理、自我约束的体制、机制，反映学校的办学特色。</w:t>
      </w:r>
    </w:p>
    <w:p w:rsidR="00562A94" w:rsidRDefault="00562A94" w:rsidP="00DF18AF">
      <w:pPr>
        <w:spacing w:line="360" w:lineRule="auto"/>
      </w:pPr>
      <w:r>
        <w:rPr>
          <w:rFonts w:hint="eastAsia"/>
        </w:rPr>
        <w:t xml:space="preserve">　　第五条　高等学校的举办者、主管教育行政部门应当按照政校分开、管办分离的原则，以章程明确界定与学校的关系，明确学校的办学方向与发展原则，落实举办者权利义务，保障学校的办学自主权。</w:t>
      </w:r>
    </w:p>
    <w:p w:rsidR="00562A94" w:rsidRDefault="00562A94" w:rsidP="00DF18AF">
      <w:pPr>
        <w:spacing w:line="360" w:lineRule="auto"/>
      </w:pPr>
      <w:r>
        <w:rPr>
          <w:rFonts w:hint="eastAsia"/>
        </w:rPr>
        <w:t xml:space="preserve">　　第六条　章程用语应当准确、简洁、规范，条文内容应当明确、具体，具有可操作性。</w:t>
      </w:r>
    </w:p>
    <w:p w:rsidR="00562A94" w:rsidRDefault="00562A94" w:rsidP="00DF18AF">
      <w:pPr>
        <w:spacing w:line="360" w:lineRule="auto"/>
      </w:pPr>
      <w:r>
        <w:rPr>
          <w:rFonts w:hint="eastAsia"/>
        </w:rPr>
        <w:t xml:space="preserve">　　章程根据内容需要，可以分编、章、节、条、款、项、目。</w:t>
      </w:r>
    </w:p>
    <w:p w:rsidR="00562A94" w:rsidRDefault="00562A94" w:rsidP="00DF18AF">
      <w:pPr>
        <w:spacing w:line="360" w:lineRule="auto"/>
      </w:pPr>
    </w:p>
    <w:p w:rsidR="00562A94" w:rsidRDefault="00562A94" w:rsidP="00DF18AF">
      <w:pPr>
        <w:spacing w:line="360" w:lineRule="auto"/>
        <w:jc w:val="center"/>
      </w:pPr>
      <w:r>
        <w:rPr>
          <w:rFonts w:hint="eastAsia"/>
        </w:rPr>
        <w:t>第二章　章程内容</w:t>
      </w:r>
    </w:p>
    <w:p w:rsidR="00562A94" w:rsidRDefault="00562A94" w:rsidP="00DF18AF">
      <w:pPr>
        <w:spacing w:line="360" w:lineRule="auto"/>
      </w:pPr>
    </w:p>
    <w:p w:rsidR="00562A94" w:rsidRDefault="00562A94" w:rsidP="00DF18AF">
      <w:pPr>
        <w:spacing w:line="360" w:lineRule="auto"/>
      </w:pPr>
      <w:r>
        <w:rPr>
          <w:rFonts w:hint="eastAsia"/>
        </w:rPr>
        <w:lastRenderedPageBreak/>
        <w:t xml:space="preserve">　　第七条　章程应当按照高等教育法的规定，载明以下内容：</w:t>
      </w:r>
    </w:p>
    <w:p w:rsidR="00562A94" w:rsidRDefault="00562A94" w:rsidP="00DF18AF">
      <w:pPr>
        <w:spacing w:line="360" w:lineRule="auto"/>
      </w:pPr>
      <w:r>
        <w:rPr>
          <w:rFonts w:hint="eastAsia"/>
        </w:rPr>
        <w:t xml:space="preserve">　　（一）学校的登记名称、简称、英文译名等，学校办学地点、住所地；</w:t>
      </w:r>
    </w:p>
    <w:p w:rsidR="00562A94" w:rsidRDefault="00562A94" w:rsidP="00DF18AF">
      <w:pPr>
        <w:spacing w:line="360" w:lineRule="auto"/>
      </w:pPr>
      <w:r>
        <w:rPr>
          <w:rFonts w:hint="eastAsia"/>
        </w:rPr>
        <w:t xml:space="preserve">　　（二）学校的机构性质、发展定位，培养目标、办学方向；</w:t>
      </w:r>
    </w:p>
    <w:p w:rsidR="00562A94" w:rsidRDefault="00562A94" w:rsidP="00DF18AF">
      <w:pPr>
        <w:spacing w:line="360" w:lineRule="auto"/>
      </w:pPr>
      <w:r>
        <w:rPr>
          <w:rFonts w:hint="eastAsia"/>
        </w:rPr>
        <w:t xml:space="preserve">　　（三）经审批机关核定的办学层次、规模；</w:t>
      </w:r>
    </w:p>
    <w:p w:rsidR="00562A94" w:rsidRDefault="00562A94" w:rsidP="00DF18AF">
      <w:pPr>
        <w:spacing w:line="360" w:lineRule="auto"/>
      </w:pPr>
      <w:r>
        <w:rPr>
          <w:rFonts w:hint="eastAsia"/>
        </w:rPr>
        <w:t xml:space="preserve">　　（四）学校的主要学科门类，以及设置和调整的原则、程序；</w:t>
      </w:r>
    </w:p>
    <w:p w:rsidR="00562A94" w:rsidRDefault="00562A94" w:rsidP="00DF18AF">
      <w:pPr>
        <w:spacing w:line="360" w:lineRule="auto"/>
      </w:pPr>
      <w:r>
        <w:rPr>
          <w:rFonts w:hint="eastAsia"/>
        </w:rPr>
        <w:t xml:space="preserve">　　（五）学校实施的全日制与非全日制、学历教育与非学历教育、远程教育、中外合作办学等不同教育形式的性质、目的、要求；</w:t>
      </w:r>
    </w:p>
    <w:p w:rsidR="00562A94" w:rsidRDefault="00562A94" w:rsidP="00DF18AF">
      <w:pPr>
        <w:spacing w:line="360" w:lineRule="auto"/>
      </w:pPr>
      <w:r>
        <w:rPr>
          <w:rFonts w:hint="eastAsia"/>
        </w:rPr>
        <w:t xml:space="preserve">　　（六）学校的领导体制、法定代表人，组织结构、决策机制、民主管理和监督机制，内设机构的组成、职责、管理体制；</w:t>
      </w:r>
    </w:p>
    <w:p w:rsidR="00562A94" w:rsidRDefault="00562A94" w:rsidP="00DF18AF">
      <w:pPr>
        <w:spacing w:line="360" w:lineRule="auto"/>
      </w:pPr>
      <w:r>
        <w:rPr>
          <w:rFonts w:hint="eastAsia"/>
        </w:rPr>
        <w:t xml:space="preserve">　　（七）学校经费的来源渠道、财产属性、使用原则和管理制度，接受捐赠的规则与办法；</w:t>
      </w:r>
    </w:p>
    <w:p w:rsidR="00562A94" w:rsidRDefault="00562A94" w:rsidP="00DF18AF">
      <w:pPr>
        <w:spacing w:line="360" w:lineRule="auto"/>
      </w:pPr>
      <w:r>
        <w:rPr>
          <w:rFonts w:hint="eastAsia"/>
        </w:rPr>
        <w:t xml:space="preserve">　　（八）学校的举办者，举办者对学校进行管理或考核的方式、标准等，学校负责人的产生与任命机制，举办者的投入与保障义务；</w:t>
      </w:r>
    </w:p>
    <w:p w:rsidR="00562A94" w:rsidRDefault="00562A94" w:rsidP="00DF18AF">
      <w:pPr>
        <w:spacing w:line="360" w:lineRule="auto"/>
      </w:pPr>
      <w:r>
        <w:rPr>
          <w:rFonts w:hint="eastAsia"/>
        </w:rPr>
        <w:t xml:space="preserve">　　（九）章程修改的启动、审议程序，以及章程解释权的归属；</w:t>
      </w:r>
    </w:p>
    <w:p w:rsidR="00562A94" w:rsidRDefault="00562A94" w:rsidP="00DF18AF">
      <w:pPr>
        <w:spacing w:line="360" w:lineRule="auto"/>
      </w:pPr>
      <w:r>
        <w:rPr>
          <w:rFonts w:hint="eastAsia"/>
        </w:rPr>
        <w:t xml:space="preserve">　　（十）学校的分立、合并及终止事由，校徽、校歌等学校标志物、学校与相关社会组织关系等学校认为必要的事项，以及本办法规定的需要在章程中规定的重大事项。</w:t>
      </w:r>
    </w:p>
    <w:p w:rsidR="00562A94" w:rsidRDefault="00562A94" w:rsidP="00DF18AF">
      <w:pPr>
        <w:spacing w:line="360" w:lineRule="auto"/>
      </w:pPr>
      <w:r>
        <w:rPr>
          <w:rFonts w:hint="eastAsia"/>
        </w:rPr>
        <w:t xml:space="preserve">　　第八条　章程应当按照高等教育法的规定，健全学校办学自主权的行使与监督机制，明确以下事项的基本规则、决策程序与监督机制：</w:t>
      </w:r>
    </w:p>
    <w:p w:rsidR="00562A94" w:rsidRDefault="00562A94" w:rsidP="00DF18AF">
      <w:pPr>
        <w:spacing w:line="360" w:lineRule="auto"/>
      </w:pPr>
      <w:r>
        <w:rPr>
          <w:rFonts w:hint="eastAsia"/>
        </w:rPr>
        <w:t xml:space="preserve">　　（一）开展教学活动、科学研究、技术开发和社会服务；</w:t>
      </w:r>
    </w:p>
    <w:p w:rsidR="00562A94" w:rsidRDefault="00562A94" w:rsidP="00DF18AF">
      <w:pPr>
        <w:spacing w:line="360" w:lineRule="auto"/>
      </w:pPr>
      <w:r>
        <w:rPr>
          <w:rFonts w:hint="eastAsia"/>
        </w:rPr>
        <w:t xml:space="preserve">　　（二）设置和调整学科、专业；</w:t>
      </w:r>
    </w:p>
    <w:p w:rsidR="00562A94" w:rsidRDefault="00562A94" w:rsidP="00DF18AF">
      <w:pPr>
        <w:spacing w:line="360" w:lineRule="auto"/>
      </w:pPr>
      <w:r>
        <w:rPr>
          <w:rFonts w:hint="eastAsia"/>
        </w:rPr>
        <w:t xml:space="preserve">　　（三）制订招生方案，调节系科招生比例，确定选拔学生的条件、标准、办法和程序；</w:t>
      </w:r>
    </w:p>
    <w:p w:rsidR="00562A94" w:rsidRDefault="00562A94" w:rsidP="00DF18AF">
      <w:pPr>
        <w:spacing w:line="360" w:lineRule="auto"/>
      </w:pPr>
      <w:r>
        <w:rPr>
          <w:rFonts w:hint="eastAsia"/>
        </w:rPr>
        <w:t xml:space="preserve">　　（四）制订学校规划并组织实施；</w:t>
      </w:r>
    </w:p>
    <w:p w:rsidR="00562A94" w:rsidRDefault="00562A94" w:rsidP="00DF18AF">
      <w:pPr>
        <w:spacing w:line="360" w:lineRule="auto"/>
      </w:pPr>
      <w:r>
        <w:rPr>
          <w:rFonts w:hint="eastAsia"/>
        </w:rPr>
        <w:t xml:space="preserve">　　（五）设置教学、科研及行政职能部门；</w:t>
      </w:r>
    </w:p>
    <w:p w:rsidR="00562A94" w:rsidRDefault="00562A94" w:rsidP="00DF18AF">
      <w:pPr>
        <w:spacing w:line="360" w:lineRule="auto"/>
      </w:pPr>
      <w:r>
        <w:rPr>
          <w:rFonts w:hint="eastAsia"/>
        </w:rPr>
        <w:t xml:space="preserve">　　（六）确定内部收入分配原则；</w:t>
      </w:r>
    </w:p>
    <w:p w:rsidR="00562A94" w:rsidRDefault="00562A94" w:rsidP="00DF18AF">
      <w:pPr>
        <w:spacing w:line="360" w:lineRule="auto"/>
      </w:pPr>
      <w:r>
        <w:rPr>
          <w:rFonts w:hint="eastAsia"/>
        </w:rPr>
        <w:t xml:space="preserve">　　（七）招聘、管理和使用人才；</w:t>
      </w:r>
    </w:p>
    <w:p w:rsidR="00562A94" w:rsidRDefault="00562A94" w:rsidP="00DF18AF">
      <w:pPr>
        <w:spacing w:line="360" w:lineRule="auto"/>
      </w:pPr>
      <w:r>
        <w:rPr>
          <w:rFonts w:hint="eastAsia"/>
        </w:rPr>
        <w:t xml:space="preserve">　　（八）学校财产和经费的使用与管理；</w:t>
      </w:r>
    </w:p>
    <w:p w:rsidR="00562A94" w:rsidRDefault="00562A94" w:rsidP="00DF18AF">
      <w:pPr>
        <w:spacing w:line="360" w:lineRule="auto"/>
      </w:pPr>
      <w:r>
        <w:rPr>
          <w:rFonts w:hint="eastAsia"/>
        </w:rPr>
        <w:t xml:space="preserve">　　（九）其他学校可以自主决定的重大事项。</w:t>
      </w:r>
    </w:p>
    <w:p w:rsidR="00562A94" w:rsidRDefault="00562A94" w:rsidP="00DF18AF">
      <w:pPr>
        <w:spacing w:line="360" w:lineRule="auto"/>
      </w:pPr>
      <w:r>
        <w:rPr>
          <w:rFonts w:hint="eastAsia"/>
        </w:rPr>
        <w:t xml:space="preserve">　　第九条　章程应当依照法律及其他有关规定，健全中国共产党高等学校基层委员会领导下的校长负责制的具体实施规则、实施意见，规范学校党委集体领导的议事规则、决策程序，明确支持校长独立负责地行使职权的制度规范。</w:t>
      </w:r>
    </w:p>
    <w:p w:rsidR="00562A94" w:rsidRDefault="00562A94" w:rsidP="00DF18AF">
      <w:pPr>
        <w:spacing w:line="360" w:lineRule="auto"/>
      </w:pPr>
      <w:r>
        <w:rPr>
          <w:rFonts w:hint="eastAsia"/>
        </w:rPr>
        <w:t xml:space="preserve">　　章程应当明确校长作为学校法定代表人和主要行政负责人，全面负责教学、科学研究和其他管理工作的职权范围；规范校长办公会议或者校务会议的组成、职责、议事规则等内容。</w:t>
      </w:r>
    </w:p>
    <w:p w:rsidR="00562A94" w:rsidRDefault="00562A94" w:rsidP="00DF18AF">
      <w:pPr>
        <w:spacing w:line="360" w:lineRule="auto"/>
      </w:pPr>
      <w:r>
        <w:rPr>
          <w:rFonts w:hint="eastAsia"/>
        </w:rPr>
        <w:t xml:space="preserve">　　第十条　章程应当根据学校实际与发展需要，科学设计学校的内部治理结构和组织框架，明确学校与内设机构，以及各管理层级、系统之间的职责权限，管理的程序与规则。</w:t>
      </w:r>
    </w:p>
    <w:p w:rsidR="00562A94" w:rsidRDefault="00562A94" w:rsidP="00DF18AF">
      <w:pPr>
        <w:spacing w:line="360" w:lineRule="auto"/>
      </w:pPr>
      <w:r>
        <w:rPr>
          <w:rFonts w:hint="eastAsia"/>
        </w:rPr>
        <w:t xml:space="preserve">　　章程根据学校实际，可以按照有利于推进教授治学、民主管理，有利于调动基层组织积极性的</w:t>
      </w:r>
      <w:r>
        <w:rPr>
          <w:rFonts w:hint="eastAsia"/>
        </w:rPr>
        <w:lastRenderedPageBreak/>
        <w:t>原则，设置并规范学院（学部、系）、其他内设机构以及教学、科研基层组织的领导体制、管理制度。</w:t>
      </w:r>
    </w:p>
    <w:p w:rsidR="00562A94" w:rsidRDefault="00562A94" w:rsidP="00DF18AF">
      <w:pPr>
        <w:spacing w:line="360" w:lineRule="auto"/>
      </w:pPr>
      <w:r>
        <w:rPr>
          <w:rFonts w:hint="eastAsia"/>
        </w:rPr>
        <w:t xml:space="preserve">　　第十一条　章程应当明确规定学校学术委员会、学位评定委员会以及其他学术组织的组成原则、负责人产生机制、运行规则与监督机制，保障学术组织在学校的学科建设、专业设置、学术评价、学术发展、教学科研计划方案制定、教师队伍建设等方面充分发挥咨询、审议、决策作用，维护学术活动的独立性。</w:t>
      </w:r>
    </w:p>
    <w:p w:rsidR="00562A94" w:rsidRDefault="00562A94" w:rsidP="00DF18AF">
      <w:pPr>
        <w:spacing w:line="360" w:lineRule="auto"/>
      </w:pPr>
      <w:r>
        <w:rPr>
          <w:rFonts w:hint="eastAsia"/>
        </w:rPr>
        <w:t xml:space="preserve">　　章程应当明确学校学术评价和学位授予的基本规则和办法；明确尊重和保障教师、学生在教学、研究和学习方面依法享有的学术自由、探索自由，营造宽松的学术环境。</w:t>
      </w:r>
    </w:p>
    <w:p w:rsidR="00562A94" w:rsidRDefault="00562A94" w:rsidP="00DF18AF">
      <w:pPr>
        <w:spacing w:line="360" w:lineRule="auto"/>
      </w:pPr>
      <w:r>
        <w:rPr>
          <w:rFonts w:hint="eastAsia"/>
        </w:rPr>
        <w:t xml:space="preserve">　　第十二条　章程应当明确规定教职工代表大会、学生代表大会的地位作用、职责权限、组成与负责人产生规则，以及议事程序等，维护师生员工通过教职工代表大会、学生代表大会参与学校相关事项的民主决策、实施监督的权利。</w:t>
      </w:r>
    </w:p>
    <w:p w:rsidR="00562A94" w:rsidRDefault="00562A94" w:rsidP="00DF18AF">
      <w:pPr>
        <w:spacing w:line="360" w:lineRule="auto"/>
      </w:pPr>
      <w:r>
        <w:rPr>
          <w:rFonts w:hint="eastAsia"/>
        </w:rPr>
        <w:t xml:space="preserve">　　对学校根据发展需要自主设置的各类组织机构，如校务委员会、教授委员会、校友会等，章程中应明确其地位、宗旨以及基本的组织与议事规则。</w:t>
      </w:r>
    </w:p>
    <w:p w:rsidR="00562A94" w:rsidRDefault="00562A94" w:rsidP="00DF18AF">
      <w:pPr>
        <w:spacing w:line="360" w:lineRule="auto"/>
      </w:pPr>
      <w:r>
        <w:rPr>
          <w:rFonts w:hint="eastAsia"/>
        </w:rPr>
        <w:t xml:space="preserve">　　第十三条　章程应当明确学校开展社会服务、获得社会支持、接受社会监督的原则与办法，健全社会支持和监督学校发展的长效机制。</w:t>
      </w:r>
    </w:p>
    <w:p w:rsidR="00562A94" w:rsidRDefault="00562A94" w:rsidP="00DF18AF">
      <w:pPr>
        <w:spacing w:line="360" w:lineRule="auto"/>
      </w:pPr>
      <w:r>
        <w:rPr>
          <w:rFonts w:hint="eastAsia"/>
        </w:rPr>
        <w:t xml:space="preserve">　　学校根据发展需要和办学特色，自主设置有政府、行业、企事业单位以及其他社会组织代表参加的学校理事会或者董事会的，应当在章程中明确理事会或者董事会的地位作用、组成和议事规则。</w:t>
      </w:r>
    </w:p>
    <w:p w:rsidR="00562A94" w:rsidRDefault="00562A94" w:rsidP="00DF18AF">
      <w:pPr>
        <w:spacing w:line="360" w:lineRule="auto"/>
      </w:pPr>
      <w:r>
        <w:rPr>
          <w:rFonts w:hint="eastAsia"/>
        </w:rPr>
        <w:t xml:space="preserve">　　第十四条　章程应当围绕提高质量的核心任务，明确学校保障和提高教育教学质量的原则与制度，规定学校对学科、专业、课程以及教学、科研的水平与质量进行评价、考核的基本规则，建立科学、规范的质量保障体系和评价机制。</w:t>
      </w:r>
    </w:p>
    <w:p w:rsidR="00562A94" w:rsidRDefault="00562A94" w:rsidP="00DF18AF">
      <w:pPr>
        <w:spacing w:line="360" w:lineRule="auto"/>
      </w:pPr>
      <w:r>
        <w:rPr>
          <w:rFonts w:hint="eastAsia"/>
        </w:rPr>
        <w:t xml:space="preserve">　　第十五条　章程应当体现以人为本的办学理念，健全教师、学生权益的救济机制，突出对教师、学生权益、地位的确认与保护，明确其权利义务；明确学校受理教师、学生申诉的机构与程序。</w:t>
      </w:r>
    </w:p>
    <w:p w:rsidR="00562A94" w:rsidRDefault="00562A94" w:rsidP="00DF18AF">
      <w:pPr>
        <w:spacing w:line="360" w:lineRule="auto"/>
      </w:pPr>
    </w:p>
    <w:p w:rsidR="00562A94" w:rsidRDefault="00562A94" w:rsidP="00DF18AF">
      <w:pPr>
        <w:spacing w:line="360" w:lineRule="auto"/>
        <w:jc w:val="center"/>
      </w:pPr>
      <w:r>
        <w:rPr>
          <w:rFonts w:hint="eastAsia"/>
        </w:rPr>
        <w:t>第三章　章程制定程序</w:t>
      </w:r>
    </w:p>
    <w:p w:rsidR="00562A94" w:rsidRDefault="00562A94" w:rsidP="00DF18AF">
      <w:pPr>
        <w:spacing w:line="360" w:lineRule="auto"/>
      </w:pPr>
    </w:p>
    <w:p w:rsidR="00562A94" w:rsidRDefault="00562A94" w:rsidP="00DF18AF">
      <w:pPr>
        <w:spacing w:line="360" w:lineRule="auto"/>
      </w:pPr>
      <w:r>
        <w:rPr>
          <w:rFonts w:hint="eastAsia"/>
        </w:rPr>
        <w:t xml:space="preserve">　　第十六条　高等学校应当按照民主、公开的原则，成立专门起草组织开展章程起草工作。</w:t>
      </w:r>
    </w:p>
    <w:p w:rsidR="00562A94" w:rsidRDefault="00562A94" w:rsidP="00DF18AF">
      <w:pPr>
        <w:spacing w:line="360" w:lineRule="auto"/>
      </w:pPr>
      <w:r>
        <w:rPr>
          <w:rFonts w:hint="eastAsia"/>
        </w:rPr>
        <w:t xml:space="preserve">　　章程起草组织应当由学校党政领导、学术组织负责人、教师代表、学生代表、相关专家，以及学校举办者或者主管部门的代表组成，可以邀请社会相关方面的代表、社会知名人士、退休教职工代表、校友代表等参加。</w:t>
      </w:r>
    </w:p>
    <w:p w:rsidR="00562A94" w:rsidRDefault="00562A94" w:rsidP="00DF18AF">
      <w:pPr>
        <w:spacing w:line="360" w:lineRule="auto"/>
      </w:pPr>
      <w:r>
        <w:rPr>
          <w:rFonts w:hint="eastAsia"/>
        </w:rPr>
        <w:t xml:space="preserve">　　第十七条　高等学校起草章程，应当深入研究、分析学校的特色与需求，总结实践经验，广泛听取政府有关部门、学校内部组织、师生员工的意见，充分反映学校举办者、管理者、办学者，以及教职员工、学生的要求与意愿，使章程起草成为学校凝聚共识、促进管理、增进和谐的过程。</w:t>
      </w:r>
    </w:p>
    <w:p w:rsidR="00562A94" w:rsidRDefault="00562A94" w:rsidP="00DF18AF">
      <w:pPr>
        <w:spacing w:line="360" w:lineRule="auto"/>
      </w:pPr>
      <w:r>
        <w:rPr>
          <w:rFonts w:hint="eastAsia"/>
        </w:rPr>
        <w:t xml:space="preserve">　　第十八条　章程起草过程中，应当在校内公开听取意见；涉及到关系学校发展定位、办学方向、培养目标、管理体制，以及与教职工、学生切身利益相关的重大问题，应当采取多种方式，征求意见、充分论证。</w:t>
      </w:r>
    </w:p>
    <w:p w:rsidR="00562A94" w:rsidRDefault="00562A94" w:rsidP="00DF18AF">
      <w:pPr>
        <w:spacing w:line="360" w:lineRule="auto"/>
      </w:pPr>
      <w:r>
        <w:rPr>
          <w:rFonts w:hint="eastAsia"/>
        </w:rPr>
        <w:lastRenderedPageBreak/>
        <w:t xml:space="preserve">　　第十九条　起草章程，涉及到与举办者权利关系的内容，高等学校应当与举办者、主管教育行政部门及其他相关部门充分沟通、协商。</w:t>
      </w:r>
    </w:p>
    <w:p w:rsidR="00562A94" w:rsidRDefault="00562A94" w:rsidP="00DF18AF">
      <w:pPr>
        <w:spacing w:line="360" w:lineRule="auto"/>
      </w:pPr>
      <w:r>
        <w:rPr>
          <w:rFonts w:hint="eastAsia"/>
        </w:rPr>
        <w:t xml:space="preserve">　　第二十条　章程草案应提交教职工代表大会讨论。学校章程起草组织负责人，应当就章程起草情况与主要问题，向教职工代表大会做出说明。</w:t>
      </w:r>
    </w:p>
    <w:p w:rsidR="00562A94" w:rsidRDefault="00562A94" w:rsidP="00DF18AF">
      <w:pPr>
        <w:spacing w:line="360" w:lineRule="auto"/>
      </w:pPr>
      <w:r>
        <w:rPr>
          <w:rFonts w:hint="eastAsia"/>
        </w:rPr>
        <w:t xml:space="preserve">　　第二十一条　章程草案征求意见结束后，起草组织应当将章程草案及其起草说明，以及征求意见的情况、主要问题的不同意见等，提交校长办公会议审议。</w:t>
      </w:r>
    </w:p>
    <w:p w:rsidR="00562A94" w:rsidRDefault="00562A94" w:rsidP="00DF18AF">
      <w:pPr>
        <w:spacing w:line="360" w:lineRule="auto"/>
      </w:pPr>
      <w:r>
        <w:rPr>
          <w:rFonts w:hint="eastAsia"/>
        </w:rPr>
        <w:t xml:space="preserve">　　第二十二条　章程草案经校长办公会议讨论通过后，由学校党委会讨论审定。</w:t>
      </w:r>
    </w:p>
    <w:p w:rsidR="00562A94" w:rsidRDefault="00562A94" w:rsidP="00DF18AF">
      <w:pPr>
        <w:spacing w:line="360" w:lineRule="auto"/>
      </w:pPr>
      <w:r>
        <w:rPr>
          <w:rFonts w:hint="eastAsia"/>
        </w:rPr>
        <w:t xml:space="preserve">　　章程草案经讨论审定后，应当形成章程核准稿和说明，由学校法定代表人签发，报核准机关。</w:t>
      </w:r>
    </w:p>
    <w:p w:rsidR="00562A94" w:rsidRDefault="00562A94" w:rsidP="00DF18AF">
      <w:pPr>
        <w:spacing w:line="360" w:lineRule="auto"/>
      </w:pPr>
    </w:p>
    <w:p w:rsidR="00562A94" w:rsidRDefault="00562A94" w:rsidP="00DF18AF">
      <w:pPr>
        <w:spacing w:line="360" w:lineRule="auto"/>
        <w:jc w:val="center"/>
      </w:pPr>
      <w:r>
        <w:rPr>
          <w:rFonts w:hint="eastAsia"/>
        </w:rPr>
        <w:t>第四章　章程核准与监督</w:t>
      </w:r>
    </w:p>
    <w:p w:rsidR="00562A94" w:rsidRDefault="00562A94" w:rsidP="00DF18AF">
      <w:pPr>
        <w:spacing w:line="360" w:lineRule="auto"/>
      </w:pPr>
    </w:p>
    <w:p w:rsidR="00562A94" w:rsidRDefault="00562A94" w:rsidP="00DF18AF">
      <w:pPr>
        <w:spacing w:line="360" w:lineRule="auto"/>
      </w:pPr>
      <w:r>
        <w:rPr>
          <w:rFonts w:hint="eastAsia"/>
        </w:rPr>
        <w:t xml:space="preserve">　　第二十三条　地方政府举办的高等学校的章程由省级教育行政部门核准，其中本科以上高等学校的章程核准后，应当报教育部备案；教育部直属高等学校的章程由教育部核准；其他中央部门所属高校的章程，经主管部门同意，报教育部核准。</w:t>
      </w:r>
    </w:p>
    <w:p w:rsidR="00562A94" w:rsidRDefault="00562A94" w:rsidP="00DF18AF">
      <w:pPr>
        <w:spacing w:line="360" w:lineRule="auto"/>
      </w:pPr>
      <w:r>
        <w:rPr>
          <w:rFonts w:hint="eastAsia"/>
        </w:rPr>
        <w:t xml:space="preserve">　　第二十四条　章程报送核准应当提交以下材料：</w:t>
      </w:r>
    </w:p>
    <w:p w:rsidR="00562A94" w:rsidRDefault="00562A94" w:rsidP="00DF18AF">
      <w:pPr>
        <w:spacing w:line="360" w:lineRule="auto"/>
      </w:pPr>
      <w:r>
        <w:rPr>
          <w:rFonts w:hint="eastAsia"/>
        </w:rPr>
        <w:t xml:space="preserve">　　（一）</w:t>
      </w:r>
      <w:r>
        <w:rPr>
          <w:rFonts w:hint="eastAsia"/>
        </w:rPr>
        <w:t xml:space="preserve"> </w:t>
      </w:r>
      <w:r>
        <w:rPr>
          <w:rFonts w:hint="eastAsia"/>
        </w:rPr>
        <w:t>核准申请书；</w:t>
      </w:r>
    </w:p>
    <w:p w:rsidR="00562A94" w:rsidRDefault="00562A94" w:rsidP="00DF18AF">
      <w:pPr>
        <w:spacing w:line="360" w:lineRule="auto"/>
      </w:pPr>
      <w:r>
        <w:rPr>
          <w:rFonts w:hint="eastAsia"/>
        </w:rPr>
        <w:t xml:space="preserve">　　（二）</w:t>
      </w:r>
      <w:r>
        <w:rPr>
          <w:rFonts w:hint="eastAsia"/>
        </w:rPr>
        <w:t xml:space="preserve"> </w:t>
      </w:r>
      <w:r>
        <w:rPr>
          <w:rFonts w:hint="eastAsia"/>
        </w:rPr>
        <w:t>章程核准稿；</w:t>
      </w:r>
    </w:p>
    <w:p w:rsidR="00562A94" w:rsidRDefault="00562A94" w:rsidP="00DF18AF">
      <w:pPr>
        <w:spacing w:line="360" w:lineRule="auto"/>
      </w:pPr>
      <w:r>
        <w:rPr>
          <w:rFonts w:hint="eastAsia"/>
        </w:rPr>
        <w:t xml:space="preserve">　　（三）</w:t>
      </w:r>
      <w:r>
        <w:rPr>
          <w:rFonts w:hint="eastAsia"/>
        </w:rPr>
        <w:t xml:space="preserve"> </w:t>
      </w:r>
      <w:r>
        <w:rPr>
          <w:rFonts w:hint="eastAsia"/>
        </w:rPr>
        <w:t>对章程制定程序和主要内容的说明。</w:t>
      </w:r>
    </w:p>
    <w:p w:rsidR="00562A94" w:rsidRDefault="00562A94" w:rsidP="00DF18AF">
      <w:pPr>
        <w:spacing w:line="360" w:lineRule="auto"/>
      </w:pPr>
      <w:r>
        <w:rPr>
          <w:rFonts w:hint="eastAsia"/>
        </w:rPr>
        <w:t xml:space="preserve">　　第二十五条　核准机关应当指定专门机构依照本办法的要求，对章程核准稿的合法性、适当性、规范性以及制定程序，进行初步审查。审查通过的，提交核准机关组织的章程核准委员会评议。</w:t>
      </w:r>
    </w:p>
    <w:p w:rsidR="00562A94" w:rsidRDefault="00562A94" w:rsidP="00DF18AF">
      <w:pPr>
        <w:spacing w:line="360" w:lineRule="auto"/>
      </w:pPr>
      <w:r>
        <w:rPr>
          <w:rFonts w:hint="eastAsia"/>
        </w:rPr>
        <w:t xml:space="preserve">　　章程核准委员会由核准机关、有关主管部门推荐代表，高校、社会代表以及相关领域的专家组成。</w:t>
      </w:r>
    </w:p>
    <w:p w:rsidR="00562A94" w:rsidRDefault="00562A94" w:rsidP="00DF18AF">
      <w:pPr>
        <w:spacing w:line="360" w:lineRule="auto"/>
      </w:pPr>
      <w:r>
        <w:rPr>
          <w:rFonts w:hint="eastAsia"/>
        </w:rPr>
        <w:t xml:space="preserve">　　第二十六条　核准机关应当自收到核准申请</w:t>
      </w:r>
      <w:r>
        <w:rPr>
          <w:rFonts w:hint="eastAsia"/>
        </w:rPr>
        <w:t>2</w:t>
      </w:r>
      <w:r>
        <w:rPr>
          <w:rFonts w:hint="eastAsia"/>
        </w:rPr>
        <w:t>个月内完成初步审查。涉及对核准稿条款、文字进行修改的，核准机关应当及时与学校进行沟通，提出修改意见。</w:t>
      </w:r>
    </w:p>
    <w:p w:rsidR="00562A94" w:rsidRDefault="00562A94" w:rsidP="00DF18AF">
      <w:pPr>
        <w:spacing w:line="360" w:lineRule="auto"/>
      </w:pPr>
      <w:r>
        <w:rPr>
          <w:rFonts w:hint="eastAsia"/>
        </w:rPr>
        <w:t xml:space="preserve">　　有下列情形之一的，核准机关可以提出时限，要求学校修改后，重新申请核准：</w:t>
      </w:r>
    </w:p>
    <w:p w:rsidR="00562A94" w:rsidRDefault="00562A94" w:rsidP="00DF18AF">
      <w:pPr>
        <w:spacing w:line="360" w:lineRule="auto"/>
      </w:pPr>
      <w:r>
        <w:rPr>
          <w:rFonts w:hint="eastAsia"/>
        </w:rPr>
        <w:t xml:space="preserve">　　（一）</w:t>
      </w:r>
      <w:r>
        <w:rPr>
          <w:rFonts w:hint="eastAsia"/>
        </w:rPr>
        <w:t xml:space="preserve"> </w:t>
      </w:r>
      <w:r>
        <w:rPr>
          <w:rFonts w:hint="eastAsia"/>
        </w:rPr>
        <w:t>违反法律、法规的；</w:t>
      </w:r>
    </w:p>
    <w:p w:rsidR="00562A94" w:rsidRDefault="00562A94" w:rsidP="00DF18AF">
      <w:pPr>
        <w:spacing w:line="360" w:lineRule="auto"/>
      </w:pPr>
      <w:r>
        <w:rPr>
          <w:rFonts w:hint="eastAsia"/>
        </w:rPr>
        <w:t xml:space="preserve">　　（二）</w:t>
      </w:r>
      <w:r>
        <w:rPr>
          <w:rFonts w:hint="eastAsia"/>
        </w:rPr>
        <w:t xml:space="preserve"> </w:t>
      </w:r>
      <w:r>
        <w:rPr>
          <w:rFonts w:hint="eastAsia"/>
        </w:rPr>
        <w:t>超越高等学校职权的；</w:t>
      </w:r>
    </w:p>
    <w:p w:rsidR="00562A94" w:rsidRDefault="00562A94" w:rsidP="00DF18AF">
      <w:pPr>
        <w:spacing w:line="360" w:lineRule="auto"/>
      </w:pPr>
      <w:r>
        <w:rPr>
          <w:rFonts w:hint="eastAsia"/>
        </w:rPr>
        <w:t xml:space="preserve">　　（三）</w:t>
      </w:r>
      <w:r>
        <w:rPr>
          <w:rFonts w:hint="eastAsia"/>
        </w:rPr>
        <w:t xml:space="preserve"> </w:t>
      </w:r>
      <w:r>
        <w:rPr>
          <w:rFonts w:hint="eastAsia"/>
        </w:rPr>
        <w:t>章程核准委员会未予通过或者提出重大修改意见的；</w:t>
      </w:r>
    </w:p>
    <w:p w:rsidR="00562A94" w:rsidRDefault="00562A94" w:rsidP="00DF18AF">
      <w:pPr>
        <w:spacing w:line="360" w:lineRule="auto"/>
      </w:pPr>
      <w:r>
        <w:rPr>
          <w:rFonts w:hint="eastAsia"/>
        </w:rPr>
        <w:t xml:space="preserve">　　（四）</w:t>
      </w:r>
      <w:r>
        <w:rPr>
          <w:rFonts w:hint="eastAsia"/>
        </w:rPr>
        <w:t xml:space="preserve"> </w:t>
      </w:r>
      <w:r>
        <w:rPr>
          <w:rFonts w:hint="eastAsia"/>
        </w:rPr>
        <w:t>违反本办法相关规定的；</w:t>
      </w:r>
    </w:p>
    <w:p w:rsidR="00562A94" w:rsidRDefault="00562A94" w:rsidP="00DF18AF">
      <w:pPr>
        <w:spacing w:line="360" w:lineRule="auto"/>
      </w:pPr>
      <w:r>
        <w:rPr>
          <w:rFonts w:hint="eastAsia"/>
        </w:rPr>
        <w:t xml:space="preserve">　　（五）</w:t>
      </w:r>
      <w:r>
        <w:rPr>
          <w:rFonts w:hint="eastAsia"/>
        </w:rPr>
        <w:t xml:space="preserve"> </w:t>
      </w:r>
      <w:r>
        <w:rPr>
          <w:rFonts w:hint="eastAsia"/>
        </w:rPr>
        <w:t>核准期间发现学校内部存在重大分歧的；</w:t>
      </w:r>
    </w:p>
    <w:p w:rsidR="00562A94" w:rsidRDefault="00562A94" w:rsidP="00DF18AF">
      <w:pPr>
        <w:spacing w:line="360" w:lineRule="auto"/>
      </w:pPr>
      <w:r>
        <w:rPr>
          <w:rFonts w:hint="eastAsia"/>
        </w:rPr>
        <w:t xml:space="preserve">　　（六）</w:t>
      </w:r>
      <w:r>
        <w:rPr>
          <w:rFonts w:hint="eastAsia"/>
        </w:rPr>
        <w:t xml:space="preserve"> </w:t>
      </w:r>
      <w:r>
        <w:rPr>
          <w:rFonts w:hint="eastAsia"/>
        </w:rPr>
        <w:t>有其他不宜核准情形的。</w:t>
      </w:r>
    </w:p>
    <w:p w:rsidR="00562A94" w:rsidRDefault="00562A94" w:rsidP="00DF18AF">
      <w:pPr>
        <w:spacing w:line="360" w:lineRule="auto"/>
      </w:pPr>
      <w:r>
        <w:rPr>
          <w:rFonts w:hint="eastAsia"/>
        </w:rPr>
        <w:t xml:space="preserve">　　第二十七条　经核准机关核准的章程文本为正式文本。高等学校应当以学校名义发布章程的正式文本，并向本校和社会公开。</w:t>
      </w:r>
    </w:p>
    <w:p w:rsidR="00562A94" w:rsidRDefault="00562A94" w:rsidP="00DF18AF">
      <w:pPr>
        <w:spacing w:line="360" w:lineRule="auto"/>
      </w:pPr>
      <w:r>
        <w:rPr>
          <w:rFonts w:hint="eastAsia"/>
        </w:rPr>
        <w:t xml:space="preserve">　　第二十八条　高等学校应当保持章程的稳定。</w:t>
      </w:r>
    </w:p>
    <w:p w:rsidR="00562A94" w:rsidRDefault="00562A94" w:rsidP="00DF18AF">
      <w:pPr>
        <w:spacing w:line="360" w:lineRule="auto"/>
      </w:pPr>
      <w:r>
        <w:rPr>
          <w:rFonts w:hint="eastAsia"/>
        </w:rPr>
        <w:lastRenderedPageBreak/>
        <w:t xml:space="preserve">　　高等学校发生分立、合并、终止，或者名称、类别层次、办学宗旨、发展目标、举办与管理体制变化等重大事项的，可以依据章程规定的程序，对章程进行修订。</w:t>
      </w:r>
    </w:p>
    <w:p w:rsidR="00562A94" w:rsidRDefault="00562A94" w:rsidP="00DF18AF">
      <w:pPr>
        <w:spacing w:line="360" w:lineRule="auto"/>
      </w:pPr>
      <w:r>
        <w:rPr>
          <w:rFonts w:hint="eastAsia"/>
        </w:rPr>
        <w:t xml:space="preserve">　　第二十九条　高等学校章程的修订案，应当依法报原核准机关核准。</w:t>
      </w:r>
    </w:p>
    <w:p w:rsidR="00562A94" w:rsidRDefault="00562A94" w:rsidP="00DF18AF">
      <w:pPr>
        <w:spacing w:line="360" w:lineRule="auto"/>
      </w:pPr>
      <w:r>
        <w:rPr>
          <w:rFonts w:hint="eastAsia"/>
        </w:rPr>
        <w:t xml:space="preserve">　　章程修订案经核准后，高等学校应当重新发布章程。</w:t>
      </w:r>
    </w:p>
    <w:p w:rsidR="00562A94" w:rsidRDefault="00562A94" w:rsidP="00DF18AF">
      <w:pPr>
        <w:spacing w:line="360" w:lineRule="auto"/>
      </w:pPr>
      <w:r>
        <w:rPr>
          <w:rFonts w:hint="eastAsia"/>
        </w:rPr>
        <w:t xml:space="preserve">　　第三十条　高等学校应当指定专门机构监督章程的执行情况，依据章程审查学校内部规章制度、规范性文件，受理对违反章程的管理行为、办学活动的举报和投诉。</w:t>
      </w:r>
    </w:p>
    <w:p w:rsidR="00562A94" w:rsidRDefault="00562A94" w:rsidP="00DF18AF">
      <w:pPr>
        <w:spacing w:line="360" w:lineRule="auto"/>
      </w:pPr>
      <w:r>
        <w:rPr>
          <w:rFonts w:hint="eastAsia"/>
        </w:rPr>
        <w:t xml:space="preserve">　　第三十一条　高等学校的主管教育行政部门对章程中自主确定的不违反法律和国家政策强制性规定的办学形式、管理办法等，应当予以认可；对高等学校履行章程情况应当进行指导、监督；对高等学校不执行章程的情况或者违反章程规定自行实施的管理行为，应当责令限期改正。</w:t>
      </w:r>
    </w:p>
    <w:p w:rsidR="00562A94" w:rsidRDefault="00562A94" w:rsidP="00DF18AF">
      <w:pPr>
        <w:spacing w:line="360" w:lineRule="auto"/>
      </w:pPr>
    </w:p>
    <w:p w:rsidR="00562A94" w:rsidRDefault="00562A94" w:rsidP="00DF18AF">
      <w:pPr>
        <w:spacing w:line="360" w:lineRule="auto"/>
        <w:jc w:val="center"/>
      </w:pPr>
      <w:r>
        <w:rPr>
          <w:rFonts w:hint="eastAsia"/>
        </w:rPr>
        <w:t>第五章　附　　则</w:t>
      </w:r>
    </w:p>
    <w:p w:rsidR="00562A94" w:rsidRDefault="00562A94" w:rsidP="00DF18AF">
      <w:pPr>
        <w:spacing w:line="360" w:lineRule="auto"/>
      </w:pPr>
    </w:p>
    <w:p w:rsidR="00562A94" w:rsidRDefault="00562A94" w:rsidP="00DF18AF">
      <w:pPr>
        <w:spacing w:line="360" w:lineRule="auto"/>
      </w:pPr>
      <w:r>
        <w:rPr>
          <w:rFonts w:hint="eastAsia"/>
        </w:rPr>
        <w:t xml:space="preserve">　　第三十二条　新设立的高等学校，由学校举办者或者其委托的筹设机构，依法制定章程，并报审批机关批准；其中新设立的国家举办的高等学校，其章程应当具备本办法规定的内容；民办高等学校和中外合作举办的高等学校，依据相关法律法规制定章程，章程内容可参照本办法的规定。</w:t>
      </w:r>
    </w:p>
    <w:p w:rsidR="00B917CD" w:rsidRDefault="00562A94" w:rsidP="00DF18AF">
      <w:pPr>
        <w:spacing w:line="360" w:lineRule="auto"/>
      </w:pPr>
      <w:r>
        <w:rPr>
          <w:rFonts w:hint="eastAsia"/>
        </w:rPr>
        <w:t xml:space="preserve">　　第三十三条　本办法自</w:t>
      </w:r>
      <w:r>
        <w:rPr>
          <w:rFonts w:hint="eastAsia"/>
        </w:rPr>
        <w:t>2012</w:t>
      </w:r>
      <w:r>
        <w:rPr>
          <w:rFonts w:hint="eastAsia"/>
        </w:rPr>
        <w:t>年</w:t>
      </w:r>
      <w:r>
        <w:rPr>
          <w:rFonts w:hint="eastAsia"/>
        </w:rPr>
        <w:t>1</w:t>
      </w:r>
      <w:r>
        <w:rPr>
          <w:rFonts w:hint="eastAsia"/>
        </w:rPr>
        <w:t>月</w:t>
      </w:r>
      <w:r>
        <w:rPr>
          <w:rFonts w:hint="eastAsia"/>
        </w:rPr>
        <w:t>1</w:t>
      </w:r>
      <w:r>
        <w:rPr>
          <w:rFonts w:hint="eastAsia"/>
        </w:rPr>
        <w:t>日起施行。</w:t>
      </w:r>
    </w:p>
    <w:sectPr w:rsidR="00B917CD" w:rsidSect="00FD345E">
      <w:pgSz w:w="11906" w:h="16838" w:code="9"/>
      <w:pgMar w:top="1418" w:right="1418" w:bottom="1474" w:left="1418"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754" w:rsidRDefault="00F00754" w:rsidP="00DF18AF">
      <w:r>
        <w:separator/>
      </w:r>
    </w:p>
  </w:endnote>
  <w:endnote w:type="continuationSeparator" w:id="0">
    <w:p w:rsidR="00F00754" w:rsidRDefault="00F00754" w:rsidP="00DF1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754" w:rsidRDefault="00F00754" w:rsidP="00DF18AF">
      <w:r>
        <w:separator/>
      </w:r>
    </w:p>
  </w:footnote>
  <w:footnote w:type="continuationSeparator" w:id="0">
    <w:p w:rsidR="00F00754" w:rsidRDefault="00F00754" w:rsidP="00DF18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62A94"/>
    <w:rsid w:val="0002311A"/>
    <w:rsid w:val="00052A3D"/>
    <w:rsid w:val="000679D3"/>
    <w:rsid w:val="0007791E"/>
    <w:rsid w:val="000C2AE3"/>
    <w:rsid w:val="001739DD"/>
    <w:rsid w:val="00177B37"/>
    <w:rsid w:val="001E3CBD"/>
    <w:rsid w:val="0020502F"/>
    <w:rsid w:val="002B01C4"/>
    <w:rsid w:val="002F6E80"/>
    <w:rsid w:val="0030680E"/>
    <w:rsid w:val="0033485F"/>
    <w:rsid w:val="0035140D"/>
    <w:rsid w:val="00367B08"/>
    <w:rsid w:val="004525CF"/>
    <w:rsid w:val="004B35FE"/>
    <w:rsid w:val="004F6955"/>
    <w:rsid w:val="0053012C"/>
    <w:rsid w:val="0056227A"/>
    <w:rsid w:val="00562A94"/>
    <w:rsid w:val="00564568"/>
    <w:rsid w:val="00585E3B"/>
    <w:rsid w:val="005B182D"/>
    <w:rsid w:val="005B2ECF"/>
    <w:rsid w:val="005D28A4"/>
    <w:rsid w:val="005D3BAA"/>
    <w:rsid w:val="00681354"/>
    <w:rsid w:val="008D2BC0"/>
    <w:rsid w:val="0090563B"/>
    <w:rsid w:val="0095476B"/>
    <w:rsid w:val="00960069"/>
    <w:rsid w:val="00993D12"/>
    <w:rsid w:val="009D3E06"/>
    <w:rsid w:val="00A619BB"/>
    <w:rsid w:val="00AA2B7E"/>
    <w:rsid w:val="00B25349"/>
    <w:rsid w:val="00B30A62"/>
    <w:rsid w:val="00B82A6A"/>
    <w:rsid w:val="00BD62B0"/>
    <w:rsid w:val="00BF0BF9"/>
    <w:rsid w:val="00BF0FD9"/>
    <w:rsid w:val="00C178DD"/>
    <w:rsid w:val="00C669FD"/>
    <w:rsid w:val="00D07A37"/>
    <w:rsid w:val="00D27A7D"/>
    <w:rsid w:val="00DA473B"/>
    <w:rsid w:val="00DC184A"/>
    <w:rsid w:val="00DE3FCD"/>
    <w:rsid w:val="00DF18AF"/>
    <w:rsid w:val="00E83036"/>
    <w:rsid w:val="00EC0D39"/>
    <w:rsid w:val="00F00754"/>
    <w:rsid w:val="00F3333A"/>
    <w:rsid w:val="00F51FAE"/>
    <w:rsid w:val="00F61532"/>
    <w:rsid w:val="00FD34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184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F18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F18AF"/>
    <w:rPr>
      <w:sz w:val="18"/>
      <w:szCs w:val="18"/>
    </w:rPr>
  </w:style>
  <w:style w:type="paragraph" w:styleId="a4">
    <w:name w:val="footer"/>
    <w:basedOn w:val="a"/>
    <w:link w:val="Char0"/>
    <w:uiPriority w:val="99"/>
    <w:unhideWhenUsed/>
    <w:rsid w:val="00DF18AF"/>
    <w:pPr>
      <w:tabs>
        <w:tab w:val="center" w:pos="4153"/>
        <w:tab w:val="right" w:pos="8306"/>
      </w:tabs>
      <w:snapToGrid w:val="0"/>
      <w:jc w:val="left"/>
    </w:pPr>
    <w:rPr>
      <w:sz w:val="18"/>
      <w:szCs w:val="18"/>
    </w:rPr>
  </w:style>
  <w:style w:type="character" w:customStyle="1" w:styleId="Char0">
    <w:name w:val="页脚 Char"/>
    <w:basedOn w:val="a0"/>
    <w:link w:val="a4"/>
    <w:uiPriority w:val="99"/>
    <w:rsid w:val="00DF18A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660</Words>
  <Characters>3762</Characters>
  <Application>Microsoft Office Word</Application>
  <DocSecurity>0</DocSecurity>
  <Lines>31</Lines>
  <Paragraphs>8</Paragraphs>
  <ScaleCrop>false</ScaleCrop>
  <Company>四川省教育厅</Company>
  <LinksUpToDate>false</LinksUpToDate>
  <CharactersWithSpaces>4414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四川省教育厅</dc:creator>
  <cp:keywords/>
  <dc:description/>
  <cp:lastModifiedBy>yongsuying</cp:lastModifiedBy>
  <cp:revision>2</cp:revision>
  <dcterms:created xsi:type="dcterms:W3CDTF">2014-09-10T06:06:00Z</dcterms:created>
  <dcterms:modified xsi:type="dcterms:W3CDTF">2015-03-11T03:42:00Z</dcterms:modified>
</cp:coreProperties>
</file>