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6B" w:rsidRDefault="00296F6B" w:rsidP="00296F6B">
      <w:pPr>
        <w:widowControl/>
        <w:spacing w:afterLines="100" w:after="312"/>
        <w:jc w:val="left"/>
        <w:rPr>
          <w:rFonts w:ascii="华文中宋" w:eastAsia="华文中宋" w:hAnsi="华文中宋"/>
          <w:sz w:val="32"/>
          <w:szCs w:val="30"/>
        </w:rPr>
      </w:pPr>
      <w:r>
        <w:rPr>
          <w:rFonts w:ascii="华文中宋" w:eastAsia="华文中宋" w:hAnsi="华文中宋" w:hint="eastAsia"/>
          <w:sz w:val="24"/>
          <w:szCs w:val="30"/>
        </w:rPr>
        <w:t>附件</w:t>
      </w:r>
      <w:r w:rsidR="006C4C27">
        <w:rPr>
          <w:rFonts w:ascii="华文中宋" w:eastAsia="华文中宋" w:hAnsi="华文中宋"/>
          <w:sz w:val="24"/>
          <w:szCs w:val="30"/>
        </w:rPr>
        <w:t>1</w:t>
      </w:r>
      <w:r>
        <w:rPr>
          <w:rFonts w:ascii="华文中宋" w:eastAsia="华文中宋" w:hAnsi="华文中宋" w:hint="eastAsia"/>
          <w:sz w:val="32"/>
          <w:szCs w:val="30"/>
        </w:rPr>
        <w:t xml:space="preserve"> </w:t>
      </w:r>
      <w:r>
        <w:rPr>
          <w:rFonts w:ascii="华文中宋" w:eastAsia="华文中宋" w:hAnsi="华文中宋"/>
          <w:sz w:val="32"/>
          <w:szCs w:val="30"/>
        </w:rPr>
        <w:t xml:space="preserve">  </w:t>
      </w:r>
      <w:r w:rsidR="00FF575C">
        <w:rPr>
          <w:rFonts w:ascii="华文中宋" w:eastAsia="华文中宋" w:hAnsi="华文中宋"/>
          <w:sz w:val="32"/>
          <w:szCs w:val="30"/>
        </w:rPr>
        <w:t xml:space="preserve">   </w:t>
      </w:r>
      <w:r>
        <w:rPr>
          <w:rFonts w:ascii="华文中宋" w:eastAsia="华文中宋" w:hAnsi="华文中宋"/>
          <w:sz w:val="32"/>
          <w:szCs w:val="30"/>
        </w:rPr>
        <w:t xml:space="preserve">  </w:t>
      </w:r>
      <w:r>
        <w:rPr>
          <w:rFonts w:ascii="华文中宋" w:eastAsia="华文中宋" w:hAnsi="华文中宋" w:hint="eastAsia"/>
          <w:b/>
          <w:sz w:val="32"/>
          <w:szCs w:val="30"/>
        </w:rPr>
        <w:t>通识教育课程设置一览表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38"/>
        <w:gridCol w:w="522"/>
        <w:gridCol w:w="522"/>
        <w:gridCol w:w="412"/>
        <w:gridCol w:w="400"/>
        <w:gridCol w:w="400"/>
        <w:gridCol w:w="400"/>
        <w:gridCol w:w="400"/>
        <w:gridCol w:w="510"/>
        <w:gridCol w:w="496"/>
        <w:gridCol w:w="588"/>
        <w:gridCol w:w="1037"/>
        <w:gridCol w:w="1479"/>
      </w:tblGrid>
      <w:tr w:rsidR="00296F6B" w:rsidTr="00296F6B">
        <w:trPr>
          <w:trHeight w:val="259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总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开课 学期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考核</w:t>
            </w:r>
          </w:p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授课教研室</w:t>
            </w:r>
          </w:p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（简称）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开课专业</w:t>
            </w:r>
          </w:p>
        </w:tc>
      </w:tr>
      <w:tr w:rsidR="00296F6B" w:rsidTr="00296F6B">
        <w:trPr>
          <w:trHeight w:val="329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理论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实验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实训</w:t>
            </w:r>
          </w:p>
        </w:tc>
        <w:tc>
          <w:tcPr>
            <w:tcW w:w="5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</w:tr>
      <w:tr w:rsidR="00296F6B" w:rsidTr="00296F6B">
        <w:trPr>
          <w:trHeight w:val="407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思想政治理论课程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72177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思想道德与法治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4470D0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道德</w:t>
            </w:r>
            <w:r w:rsidR="00296F6B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与法治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人文类、医学类、艺术类专业</w:t>
            </w:r>
          </w:p>
        </w:tc>
      </w:tr>
      <w:tr w:rsidR="00296F6B" w:rsidTr="00296F6B">
        <w:trPr>
          <w:trHeight w:val="282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体育类专业</w:t>
            </w:r>
          </w:p>
        </w:tc>
      </w:tr>
      <w:tr w:rsidR="00296F6B" w:rsidTr="00296F6B">
        <w:trPr>
          <w:trHeight w:val="271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中国近现代史纲要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近</w:t>
            </w:r>
            <w:r w:rsidR="0034518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现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代史</w:t>
            </w:r>
            <w:r w:rsidR="0034518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纲要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体育类专业</w:t>
            </w:r>
          </w:p>
        </w:tc>
      </w:tr>
      <w:tr w:rsidR="00296F6B" w:rsidTr="00296F6B">
        <w:trPr>
          <w:trHeight w:val="416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人文类、医学类、艺术类专业</w:t>
            </w:r>
          </w:p>
        </w:tc>
      </w:tr>
      <w:tr w:rsidR="00296F6B" w:rsidTr="00296F6B">
        <w:trPr>
          <w:trHeight w:val="409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马原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人文类、医学类、艺术类专业</w:t>
            </w:r>
          </w:p>
        </w:tc>
      </w:tr>
      <w:tr w:rsidR="00296F6B" w:rsidTr="00296F6B">
        <w:trPr>
          <w:trHeight w:val="332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体育类专业</w:t>
            </w:r>
          </w:p>
        </w:tc>
      </w:tr>
      <w:tr w:rsidR="00296F6B" w:rsidTr="00296F6B">
        <w:trPr>
          <w:trHeight w:val="292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毛泽东思想和中国特色社会主义理论体系概论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Pr="000304C3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0304C3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7E1AA5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E1AA5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345186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毛</w:t>
            </w:r>
            <w:r w:rsidR="00296F6B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Pr="000304C3" w:rsidRDefault="00A744B4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0304C3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所有专业</w:t>
            </w:r>
          </w:p>
        </w:tc>
      </w:tr>
      <w:tr w:rsidR="00296F6B" w:rsidTr="00296F6B">
        <w:trPr>
          <w:trHeight w:val="318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Pr="000304C3" w:rsidRDefault="000304C3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0304C3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4470D0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</w:t>
            </w:r>
            <w:r w:rsidR="00296F6B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0304C3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304C3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所有专业</w:t>
            </w:r>
          </w:p>
        </w:tc>
      </w:tr>
      <w:tr w:rsidR="00296F6B" w:rsidTr="00296F6B">
        <w:trPr>
          <w:trHeight w:val="39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形势与政策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96F6B" w:rsidRDefault="00296F6B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6B" w:rsidRDefault="00345186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形势政策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6B" w:rsidRDefault="00296F6B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所有专业</w:t>
            </w:r>
          </w:p>
        </w:tc>
      </w:tr>
      <w:tr w:rsidR="00DF46EE" w:rsidTr="00DF46EE">
        <w:trPr>
          <w:trHeight w:val="604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0870C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国防教育与国家安全教育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军事理论教育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296F6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所有专业</w:t>
            </w:r>
          </w:p>
        </w:tc>
      </w:tr>
      <w:tr w:rsidR="00DF46EE" w:rsidTr="009F60A3">
        <w:trPr>
          <w:trHeight w:val="39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国家安全教育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1</w:t>
            </w:r>
            <w:r w:rsidRPr="006C0E99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1</w:t>
            </w:r>
            <w:r w:rsidRPr="006C0E99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6C0E99" w:rsidRDefault="007E1AA5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6C0E99" w:rsidRDefault="00152680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--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6C0E99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6C0E99" w:rsidRDefault="006C0E99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保卫处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Pr="006C0E99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6C0E99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所有专业，线上线下结合</w:t>
            </w:r>
          </w:p>
        </w:tc>
      </w:tr>
      <w:tr w:rsidR="00DF46EE" w:rsidTr="007E1AA5">
        <w:trPr>
          <w:trHeight w:val="306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体育与健康课程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Hlk118807864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大学体育与健康1</w:t>
            </w:r>
            <w:bookmarkEnd w:id="0"/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公体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人文类、医学类、艺术类专业，共开设田径、篮球、排球、足球、健美操、武术、乒乓球七个项目</w:t>
            </w:r>
          </w:p>
        </w:tc>
      </w:tr>
      <w:tr w:rsidR="00DF46EE" w:rsidTr="007E1AA5">
        <w:trPr>
          <w:trHeight w:val="326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大学体育与健康2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7E1AA5">
        <w:trPr>
          <w:trHeight w:val="346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大学体育与健康3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7E1AA5">
        <w:trPr>
          <w:trHeight w:val="264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大学体育与健康4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97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大学生心理健康教育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296F6B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296F6B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Pr="00296F6B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296F6B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3</w:t>
            </w:r>
            <w:r w:rsidRPr="00296F6B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296F6B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296F6B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345186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心理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人文类、医学类、艺术类专业</w:t>
            </w:r>
          </w:p>
        </w:tc>
      </w:tr>
      <w:tr w:rsidR="00DF46EE" w:rsidTr="00296F6B">
        <w:trPr>
          <w:trHeight w:val="27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体育类专业</w:t>
            </w: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语言文学课程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大学英语A1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公共外语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人文类、医学类专业</w:t>
            </w: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大学英语A2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大学英语A3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大学英语A4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大学英语B1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公共外语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体育类统招专业</w:t>
            </w: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大学英语B2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大学英语B3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大学英语B4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大学英语C1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公共外语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体育类单招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专业、</w:t>
            </w:r>
          </w:p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艺术类专业</w:t>
            </w:r>
          </w:p>
        </w:tc>
      </w:tr>
      <w:tr w:rsidR="00DF46EE" w:rsidTr="00296F6B">
        <w:trPr>
          <w:trHeight w:val="314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大学英语C2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大学英语C3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36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大学英语C4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F46EE" w:rsidTr="00296F6B">
        <w:trPr>
          <w:trHeight w:val="276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大学语文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中文基础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体育类、艺术类专业</w:t>
            </w:r>
          </w:p>
        </w:tc>
      </w:tr>
      <w:tr w:rsidR="00DF46EE" w:rsidTr="00296F6B">
        <w:trPr>
          <w:trHeight w:val="309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写作与沟通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所有专业</w:t>
            </w:r>
          </w:p>
        </w:tc>
      </w:tr>
      <w:tr w:rsidR="00DF46EE" w:rsidTr="00296F6B">
        <w:trPr>
          <w:trHeight w:val="401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信息技术课程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kern w:val="0"/>
                <w:sz w:val="16"/>
                <w:szCs w:val="16"/>
              </w:rPr>
              <w:t>计算机应用基础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54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体育类专业</w:t>
            </w:r>
          </w:p>
        </w:tc>
      </w:tr>
      <w:tr w:rsidR="00DF46EE" w:rsidTr="00296F6B">
        <w:trPr>
          <w:trHeight w:val="301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人文类、医学类、艺术类专业</w:t>
            </w:r>
          </w:p>
        </w:tc>
      </w:tr>
      <w:tr w:rsidR="00DF46EE" w:rsidTr="00296F6B">
        <w:trPr>
          <w:trHeight w:val="409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信息检索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9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0E2104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信息检索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人文类、医学类、艺术类专业(新传学院)</w:t>
            </w:r>
          </w:p>
        </w:tc>
      </w:tr>
      <w:tr w:rsidR="00DF46EE" w:rsidTr="00296F6B">
        <w:trPr>
          <w:trHeight w:val="444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0E2104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E2104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体育类专业、艺术类专业（艺术学院）</w:t>
            </w:r>
          </w:p>
        </w:tc>
      </w:tr>
      <w:tr w:rsidR="00DF46EE" w:rsidTr="00296F6B">
        <w:trPr>
          <w:trHeight w:val="300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发展规划课程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职业生涯规划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就业指导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所有专业</w:t>
            </w:r>
          </w:p>
        </w:tc>
      </w:tr>
      <w:tr w:rsidR="00DF46EE" w:rsidTr="00296F6B">
        <w:trPr>
          <w:trHeight w:val="30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创业基础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所有专业</w:t>
            </w:r>
          </w:p>
        </w:tc>
      </w:tr>
      <w:tr w:rsidR="00DF46EE" w:rsidTr="00296F6B">
        <w:trPr>
          <w:trHeight w:val="30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就业指导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所有专业</w:t>
            </w:r>
          </w:p>
        </w:tc>
      </w:tr>
      <w:tr w:rsidR="00DF46EE" w:rsidTr="00296F6B">
        <w:trPr>
          <w:trHeight w:val="30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劳动美育课程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体育美育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考试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思政教育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所有专业</w:t>
            </w:r>
          </w:p>
        </w:tc>
      </w:tr>
      <w:tr w:rsidR="00DF46EE" w:rsidTr="00296F6B">
        <w:trPr>
          <w:trHeight w:val="283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劳动教育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ED18D5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E4B48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-</w:t>
            </w:r>
            <w:r w:rsidRPr="00FE4B48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-</w:t>
            </w:r>
            <w:r w:rsidR="00DF46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Default="00152680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-</w:t>
            </w:r>
            <w:r w:rsidR="00DF46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F46EE" w:rsidRPr="00DF46EE" w:rsidRDefault="00DF46EE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DF46EE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思政教育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6EE" w:rsidRDefault="00DF46EE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所有专业，线上课程</w:t>
            </w:r>
          </w:p>
        </w:tc>
      </w:tr>
      <w:tr w:rsidR="006053DC" w:rsidTr="00ED18D5">
        <w:trPr>
          <w:trHeight w:val="330"/>
          <w:tblHeader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素质教育课程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家国情怀与社会担当类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Pr="00FE4B48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FE4B48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Pr="00FE4B48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FE4B48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7</w:t>
            </w:r>
            <w:r w:rsidRPr="00FE4B48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---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Pr="000870CE" w:rsidRDefault="006053DC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870CE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所有专业，学生至少修读6学分，其中线下4学分、线上2学分；具体课程设置</w:t>
            </w:r>
            <w:r w:rsidR="00162B6A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、开课方式由教务处统一安排</w:t>
            </w:r>
            <w:r w:rsidR="00C17A5E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，课程见《</w:t>
            </w:r>
            <w:r w:rsidR="00C17A5E" w:rsidRPr="00C17A5E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素质教育课程(任选)模块开课清单</w:t>
            </w:r>
            <w:r w:rsidR="00C17A5E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》</w:t>
            </w:r>
            <w:r w:rsidRPr="000870CE">
              <w:rPr>
                <w:rFonts w:ascii="宋体" w:hAnsi="宋体" w:cs="宋体" w:hint="eastAsia"/>
                <w:color w:val="FF0000"/>
                <w:kern w:val="0"/>
                <w:sz w:val="16"/>
                <w:szCs w:val="18"/>
              </w:rPr>
              <w:t>。</w:t>
            </w:r>
          </w:p>
        </w:tc>
      </w:tr>
      <w:tr w:rsidR="006053DC" w:rsidTr="00ED18D5">
        <w:trPr>
          <w:trHeight w:val="330"/>
          <w:tblHeader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人文历史与文化传承类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6053DC" w:rsidTr="00ED18D5">
        <w:trPr>
          <w:trHeight w:val="30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安全教育与卫生健康类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053DC" w:rsidTr="00ED18D5">
        <w:trPr>
          <w:trHeight w:val="275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艺术情操与审美感悟类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053DC" w:rsidTr="00ED18D5">
        <w:trPr>
          <w:trHeight w:val="275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创新创业与通用能力类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053DC" w:rsidTr="00ED18D5">
        <w:trPr>
          <w:trHeight w:val="300"/>
          <w:tblHeader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3DC" w:rsidRPr="00400425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 w:rsidRPr="00400425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学业深造公共类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任选</w:t>
            </w:r>
          </w:p>
        </w:tc>
        <w:tc>
          <w:tcPr>
            <w:tcW w:w="41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53DC" w:rsidRDefault="006053DC" w:rsidP="0015268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C" w:rsidRDefault="006053DC" w:rsidP="00DF46EE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3DC" w:rsidRDefault="006053DC" w:rsidP="00DF46EE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296F6B" w:rsidRDefault="00296F6B" w:rsidP="00296F6B">
      <w:pPr>
        <w:widowControl/>
        <w:spacing w:line="240" w:lineRule="exact"/>
        <w:rPr>
          <w:rFonts w:ascii="华文仿宋" w:eastAsia="华文仿宋" w:hAnsi="华文仿宋" w:cs="宋体"/>
          <w:b/>
          <w:bCs/>
          <w:kern w:val="0"/>
          <w:szCs w:val="21"/>
        </w:rPr>
      </w:pPr>
    </w:p>
    <w:p w:rsidR="00395227" w:rsidRPr="00520289" w:rsidRDefault="009C57C7" w:rsidP="00520289">
      <w:pPr>
        <w:widowControl/>
        <w:jc w:val="left"/>
        <w:rPr>
          <w:rFonts w:ascii="华文仿宋" w:eastAsia="华文仿宋" w:hAnsi="华文仿宋" w:cs="宋体"/>
          <w:sz w:val="18"/>
          <w:szCs w:val="21"/>
        </w:rPr>
      </w:pPr>
      <w:r w:rsidRPr="00520289">
        <w:rPr>
          <w:rFonts w:ascii="黑体" w:eastAsia="黑体" w:hAnsi="黑体" w:cs="宋体" w:hint="eastAsia"/>
          <w:b/>
          <w:sz w:val="24"/>
          <w:szCs w:val="21"/>
        </w:rPr>
        <w:t>通识教育课程设置</w:t>
      </w:r>
      <w:r w:rsidR="004A083E" w:rsidRPr="00520289">
        <w:rPr>
          <w:rFonts w:ascii="黑体" w:eastAsia="黑体" w:hAnsi="黑体" w:cs="宋体" w:hint="eastAsia"/>
          <w:b/>
          <w:sz w:val="24"/>
          <w:szCs w:val="21"/>
        </w:rPr>
        <w:t>调整说明</w:t>
      </w:r>
      <w:r w:rsidR="006C4C27">
        <w:rPr>
          <w:rFonts w:ascii="黑体" w:eastAsia="黑体" w:hAnsi="黑体" w:cs="宋体" w:hint="eastAsia"/>
          <w:b/>
          <w:sz w:val="24"/>
          <w:szCs w:val="21"/>
        </w:rPr>
        <w:t>：</w:t>
      </w:r>
    </w:p>
    <w:p w:rsidR="00395227" w:rsidRPr="00520289" w:rsidRDefault="003910E1" w:rsidP="00520289">
      <w:pPr>
        <w:spacing w:line="400" w:lineRule="exact"/>
        <w:ind w:firstLineChars="200" w:firstLine="44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根据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校内外专</w:t>
      </w:r>
      <w:r w:rsidR="009C57C7" w:rsidRPr="00520289">
        <w:rPr>
          <w:rFonts w:ascii="华文仿宋" w:eastAsia="华文仿宋" w:hAnsi="华文仿宋" w:cs="宋体" w:hint="eastAsia"/>
          <w:sz w:val="22"/>
          <w:szCs w:val="21"/>
        </w:rPr>
        <w:t>家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对我校2</w:t>
      </w:r>
      <w:r w:rsidR="003F0416" w:rsidRPr="00520289">
        <w:rPr>
          <w:rFonts w:ascii="华文仿宋" w:eastAsia="华文仿宋" w:hAnsi="华文仿宋" w:cs="宋体"/>
          <w:sz w:val="22"/>
          <w:szCs w:val="21"/>
        </w:rPr>
        <w:t>023版</w:t>
      </w:r>
      <w:r w:rsidR="00213F1B" w:rsidRPr="00520289">
        <w:rPr>
          <w:rFonts w:ascii="华文仿宋" w:eastAsia="华文仿宋" w:hAnsi="华文仿宋" w:cs="宋体" w:hint="eastAsia"/>
          <w:sz w:val="22"/>
          <w:szCs w:val="21"/>
        </w:rPr>
        <w:t>本</w:t>
      </w:r>
      <w:proofErr w:type="gramStart"/>
      <w:r w:rsidR="00213F1B" w:rsidRPr="00520289">
        <w:rPr>
          <w:rFonts w:ascii="华文仿宋" w:eastAsia="华文仿宋" w:hAnsi="华文仿宋" w:cs="宋体" w:hint="eastAsia"/>
          <w:sz w:val="22"/>
          <w:szCs w:val="21"/>
        </w:rPr>
        <w:t>科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人才</w:t>
      </w:r>
      <w:proofErr w:type="gramEnd"/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培养方案</w:t>
      </w:r>
      <w:r w:rsidR="009C57C7" w:rsidRPr="00520289">
        <w:rPr>
          <w:rFonts w:ascii="华文仿宋" w:eastAsia="华文仿宋" w:hAnsi="华文仿宋" w:cs="宋体" w:hint="eastAsia"/>
          <w:sz w:val="22"/>
          <w:szCs w:val="21"/>
        </w:rPr>
        <w:t>评审</w:t>
      </w:r>
      <w:r w:rsidR="00213F1B" w:rsidRPr="00520289">
        <w:rPr>
          <w:rFonts w:ascii="华文仿宋" w:eastAsia="华文仿宋" w:hAnsi="华文仿宋" w:cs="宋体" w:hint="eastAsia"/>
          <w:sz w:val="22"/>
          <w:szCs w:val="21"/>
        </w:rPr>
        <w:t>反馈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的</w:t>
      </w:r>
      <w:r w:rsidR="009C57C7" w:rsidRPr="00520289">
        <w:rPr>
          <w:rFonts w:ascii="华文仿宋" w:eastAsia="华文仿宋" w:hAnsi="华文仿宋" w:cs="宋体" w:hint="eastAsia"/>
          <w:sz w:val="22"/>
          <w:szCs w:val="21"/>
        </w:rPr>
        <w:t>意见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，</w:t>
      </w:r>
      <w:r w:rsidR="00213F1B" w:rsidRPr="00520289">
        <w:rPr>
          <w:rFonts w:ascii="华文仿宋" w:eastAsia="华文仿宋" w:hAnsi="华文仿宋" w:cs="宋体" w:hint="eastAsia"/>
          <w:sz w:val="22"/>
          <w:szCs w:val="21"/>
        </w:rPr>
        <w:t>结合学校实际，</w:t>
      </w:r>
      <w:bookmarkStart w:id="1" w:name="_Hlk137393128"/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教务处对通识教育板块的课程设置进行了微调和完善</w:t>
      </w:r>
      <w:r w:rsidR="0006081E" w:rsidRPr="00520289">
        <w:rPr>
          <w:rFonts w:ascii="华文仿宋" w:eastAsia="华文仿宋" w:hAnsi="华文仿宋" w:cs="宋体" w:hint="eastAsia"/>
          <w:sz w:val="22"/>
          <w:szCs w:val="21"/>
        </w:rPr>
        <w:t>（见《通识教育课程设置一览表》）</w:t>
      </w:r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，</w:t>
      </w:r>
      <w:bookmarkEnd w:id="1"/>
      <w:r w:rsidR="003F0416" w:rsidRPr="00520289">
        <w:rPr>
          <w:rFonts w:ascii="华文仿宋" w:eastAsia="华文仿宋" w:hAnsi="华文仿宋" w:cs="宋体" w:hint="eastAsia"/>
          <w:sz w:val="22"/>
          <w:szCs w:val="21"/>
        </w:rPr>
        <w:t>请各学院</w:t>
      </w:r>
      <w:r w:rsidR="00D51BBB" w:rsidRPr="00520289">
        <w:rPr>
          <w:rFonts w:ascii="华文仿宋" w:eastAsia="华文仿宋" w:hAnsi="华文仿宋" w:cs="宋体" w:hint="eastAsia"/>
          <w:sz w:val="22"/>
          <w:szCs w:val="21"/>
        </w:rPr>
        <w:t>及时更新，并做好培养方案的</w:t>
      </w:r>
      <w:r w:rsidR="00213F1B" w:rsidRPr="00520289">
        <w:rPr>
          <w:rFonts w:ascii="华文仿宋" w:eastAsia="华文仿宋" w:hAnsi="华文仿宋" w:cs="宋体" w:hint="eastAsia"/>
          <w:sz w:val="22"/>
          <w:szCs w:val="21"/>
        </w:rPr>
        <w:t>进一步修改完善</w:t>
      </w:r>
      <w:r w:rsidR="00D51BBB" w:rsidRPr="00520289">
        <w:rPr>
          <w:rFonts w:ascii="华文仿宋" w:eastAsia="华文仿宋" w:hAnsi="华文仿宋" w:cs="宋体" w:hint="eastAsia"/>
          <w:sz w:val="22"/>
          <w:szCs w:val="21"/>
        </w:rPr>
        <w:t>。具体变化如下：</w:t>
      </w:r>
    </w:p>
    <w:p w:rsidR="00400EC6" w:rsidRPr="00520289" w:rsidRDefault="00400EC6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一、学分学时变化</w:t>
      </w:r>
      <w:r w:rsidR="00EF2510" w:rsidRPr="00520289">
        <w:rPr>
          <w:rFonts w:ascii="华文仿宋" w:eastAsia="华文仿宋" w:hAnsi="华文仿宋" w:cs="宋体" w:hint="eastAsia"/>
          <w:b/>
          <w:sz w:val="22"/>
          <w:szCs w:val="21"/>
        </w:rPr>
        <w:t xml:space="preserve"> </w:t>
      </w:r>
    </w:p>
    <w:p w:rsidR="000870CE" w:rsidRPr="00520289" w:rsidRDefault="000870CE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1</w:t>
      </w:r>
      <w:r w:rsidRPr="00520289">
        <w:rPr>
          <w:rFonts w:ascii="华文仿宋" w:eastAsia="华文仿宋" w:hAnsi="华文仿宋" w:cs="宋体"/>
          <w:sz w:val="22"/>
          <w:szCs w:val="21"/>
        </w:rPr>
        <w:t>.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新增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《国家安全教育》必修课程，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1学分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，1</w:t>
      </w:r>
      <w:r w:rsidR="005035EA" w:rsidRPr="00520289">
        <w:rPr>
          <w:rFonts w:ascii="华文仿宋" w:eastAsia="华文仿宋" w:hAnsi="华文仿宋" w:cs="宋体"/>
          <w:color w:val="FF0000"/>
          <w:sz w:val="22"/>
          <w:szCs w:val="21"/>
        </w:rPr>
        <w:t>8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学时</w:t>
      </w:r>
      <w:r w:rsidR="00EF2510" w:rsidRPr="00520289">
        <w:rPr>
          <w:rFonts w:ascii="华文仿宋" w:eastAsia="华文仿宋" w:hAnsi="华文仿宋" w:cs="宋体" w:hint="eastAsia"/>
          <w:sz w:val="22"/>
          <w:szCs w:val="21"/>
        </w:rPr>
        <w:t>；</w:t>
      </w:r>
    </w:p>
    <w:p w:rsidR="000870CE" w:rsidRPr="00520289" w:rsidRDefault="000870CE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2</w:t>
      </w:r>
      <w:r w:rsidRPr="00520289">
        <w:rPr>
          <w:rFonts w:ascii="华文仿宋" w:eastAsia="华文仿宋" w:hAnsi="华文仿宋" w:cs="宋体"/>
          <w:sz w:val="22"/>
          <w:szCs w:val="21"/>
        </w:rPr>
        <w:t>.</w:t>
      </w:r>
      <w:r w:rsidRPr="00520289">
        <w:rPr>
          <w:rFonts w:hint="eastAsia"/>
          <w:sz w:val="22"/>
        </w:rPr>
        <w:t>《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大学生心理健康教育》由1学分调整为2学分，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增加1学分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，1</w:t>
      </w:r>
      <w:r w:rsidR="005035EA" w:rsidRPr="00520289">
        <w:rPr>
          <w:rFonts w:ascii="华文仿宋" w:eastAsia="华文仿宋" w:hAnsi="华文仿宋" w:cs="宋体"/>
          <w:color w:val="FF0000"/>
          <w:sz w:val="22"/>
          <w:szCs w:val="21"/>
        </w:rPr>
        <w:t>8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学时</w:t>
      </w:r>
      <w:r w:rsidR="00EF2510" w:rsidRPr="00520289">
        <w:rPr>
          <w:rFonts w:ascii="华文仿宋" w:eastAsia="华文仿宋" w:hAnsi="华文仿宋" w:cs="宋体" w:hint="eastAsia"/>
          <w:sz w:val="22"/>
          <w:szCs w:val="21"/>
        </w:rPr>
        <w:t>；</w:t>
      </w:r>
    </w:p>
    <w:p w:rsidR="000870CE" w:rsidRPr="00520289" w:rsidRDefault="000870CE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3</w:t>
      </w:r>
      <w:r w:rsidRPr="00520289">
        <w:rPr>
          <w:rFonts w:ascii="华文仿宋" w:eastAsia="华文仿宋" w:hAnsi="华文仿宋" w:cs="宋体"/>
          <w:sz w:val="22"/>
          <w:szCs w:val="21"/>
        </w:rPr>
        <w:t>.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《计算机应用基础》由4学分调整为3学分，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减少1学分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，1</w:t>
      </w:r>
      <w:r w:rsidR="005035EA" w:rsidRPr="00520289">
        <w:rPr>
          <w:rFonts w:ascii="华文仿宋" w:eastAsia="华文仿宋" w:hAnsi="华文仿宋" w:cs="宋体"/>
          <w:color w:val="FF0000"/>
          <w:sz w:val="22"/>
          <w:szCs w:val="21"/>
        </w:rPr>
        <w:t>8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学时</w:t>
      </w:r>
      <w:r w:rsidR="00EF2510" w:rsidRPr="00520289">
        <w:rPr>
          <w:rFonts w:ascii="华文仿宋" w:eastAsia="华文仿宋" w:hAnsi="华文仿宋" w:cs="宋体" w:hint="eastAsia"/>
          <w:sz w:val="22"/>
          <w:szCs w:val="21"/>
        </w:rPr>
        <w:t>。</w:t>
      </w:r>
    </w:p>
    <w:p w:rsidR="00EF2510" w:rsidRPr="00520289" w:rsidRDefault="00F235AC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color w:val="FF0000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通识教育课程</w:t>
      </w:r>
      <w:r w:rsidR="00EF2510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整体增加1学分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，1</w:t>
      </w:r>
      <w:r w:rsidR="005035EA" w:rsidRPr="00520289">
        <w:rPr>
          <w:rFonts w:ascii="华文仿宋" w:eastAsia="华文仿宋" w:hAnsi="华文仿宋" w:cs="宋体"/>
          <w:color w:val="FF0000"/>
          <w:sz w:val="22"/>
          <w:szCs w:val="21"/>
        </w:rPr>
        <w:t>8</w:t>
      </w:r>
      <w:r w:rsidR="005035EA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学时</w:t>
      </w:r>
      <w:r w:rsidR="00EF2510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。</w:t>
      </w:r>
    </w:p>
    <w:p w:rsidR="00D05D00" w:rsidRPr="00520289" w:rsidRDefault="00D05D00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二、开课学期变化</w:t>
      </w:r>
    </w:p>
    <w:p w:rsidR="00400425" w:rsidRPr="00520289" w:rsidRDefault="00D05D00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1</w:t>
      </w:r>
      <w:r w:rsidRPr="00520289">
        <w:rPr>
          <w:rFonts w:ascii="华文仿宋" w:eastAsia="华文仿宋" w:hAnsi="华文仿宋" w:cs="宋体"/>
          <w:sz w:val="22"/>
          <w:szCs w:val="21"/>
        </w:rPr>
        <w:t>.</w:t>
      </w:r>
      <w:r w:rsidR="00400425" w:rsidRPr="00520289">
        <w:rPr>
          <w:rFonts w:ascii="华文仿宋" w:eastAsia="华文仿宋" w:hAnsi="华文仿宋" w:cs="宋体" w:hint="eastAsia"/>
          <w:sz w:val="22"/>
          <w:szCs w:val="21"/>
        </w:rPr>
        <w:t>调整了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《毛泽东思想和中国特色社会主义理论体系概论》《习近平新时代中国特色社会主义思想概论》</w:t>
      </w:r>
      <w:r w:rsidR="00D02055" w:rsidRPr="00520289">
        <w:rPr>
          <w:rFonts w:ascii="华文仿宋" w:eastAsia="华文仿宋" w:hAnsi="华文仿宋" w:cs="宋体" w:hint="eastAsia"/>
          <w:sz w:val="22"/>
          <w:szCs w:val="21"/>
        </w:rPr>
        <w:t>两门课程的开课学期</w:t>
      </w:r>
      <w:r w:rsidR="008907DE" w:rsidRPr="00520289">
        <w:rPr>
          <w:rFonts w:ascii="华文仿宋" w:eastAsia="华文仿宋" w:hAnsi="华文仿宋" w:cs="宋体" w:hint="eastAsia"/>
          <w:sz w:val="22"/>
          <w:szCs w:val="21"/>
        </w:rPr>
        <w:t>，</w:t>
      </w:r>
      <w:r w:rsidR="008907DE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所有专业《毛泽东思想和中国特色社会主义理论体系概论》</w:t>
      </w:r>
      <w:r w:rsidR="00395227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统一</w:t>
      </w:r>
      <w:r w:rsidR="008907DE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调整到第3学期</w:t>
      </w:r>
      <w:r w:rsidR="008907DE" w:rsidRPr="00520289">
        <w:rPr>
          <w:rFonts w:ascii="华文仿宋" w:eastAsia="华文仿宋" w:hAnsi="华文仿宋" w:cs="宋体" w:hint="eastAsia"/>
          <w:sz w:val="22"/>
          <w:szCs w:val="21"/>
        </w:rPr>
        <w:t>、</w:t>
      </w:r>
      <w:r w:rsidR="008907DE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《习近平新时代中国特色社会主义思想概论》</w:t>
      </w:r>
      <w:r w:rsidR="00395227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统一</w:t>
      </w:r>
      <w:r w:rsidR="008907DE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调整到第4学期</w:t>
      </w:r>
      <w:r w:rsidR="00EF2510" w:rsidRPr="00520289">
        <w:rPr>
          <w:rFonts w:ascii="华文仿宋" w:eastAsia="华文仿宋" w:hAnsi="华文仿宋" w:cs="宋体" w:hint="eastAsia"/>
          <w:sz w:val="22"/>
          <w:szCs w:val="21"/>
        </w:rPr>
        <w:t>；</w:t>
      </w:r>
    </w:p>
    <w:p w:rsidR="00D02055" w:rsidRPr="00520289" w:rsidRDefault="00D02055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/>
          <w:sz w:val="22"/>
          <w:szCs w:val="21"/>
        </w:rPr>
        <w:t>2.</w:t>
      </w:r>
      <w:r w:rsidR="00400425" w:rsidRPr="00520289">
        <w:rPr>
          <w:rFonts w:ascii="华文仿宋" w:eastAsia="华文仿宋" w:hAnsi="华文仿宋" w:cs="宋体" w:hint="eastAsia"/>
          <w:sz w:val="22"/>
          <w:szCs w:val="21"/>
        </w:rPr>
        <w:t>《信息检索》开课学期由第5，6学期调整为</w:t>
      </w:r>
      <w:r w:rsidR="00400425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第2，</w:t>
      </w:r>
      <w:r w:rsidR="00400425" w:rsidRPr="00520289">
        <w:rPr>
          <w:rFonts w:ascii="华文仿宋" w:eastAsia="华文仿宋" w:hAnsi="华文仿宋" w:cs="宋体"/>
          <w:color w:val="FF0000"/>
          <w:sz w:val="22"/>
          <w:szCs w:val="21"/>
        </w:rPr>
        <w:t>3</w:t>
      </w:r>
      <w:r w:rsidR="00400425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学期</w:t>
      </w:r>
      <w:r w:rsidR="00EF2510" w:rsidRPr="00520289">
        <w:rPr>
          <w:rFonts w:ascii="华文仿宋" w:eastAsia="华文仿宋" w:hAnsi="华文仿宋" w:cs="宋体" w:hint="eastAsia"/>
          <w:sz w:val="22"/>
          <w:szCs w:val="21"/>
        </w:rPr>
        <w:t>。</w:t>
      </w:r>
    </w:p>
    <w:p w:rsidR="00400425" w:rsidRPr="00520289" w:rsidRDefault="00400425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三、“素质教育课程”</w:t>
      </w:r>
      <w:r w:rsidR="00E6513F">
        <w:rPr>
          <w:rFonts w:ascii="华文仿宋" w:eastAsia="华文仿宋" w:hAnsi="华文仿宋" w:cs="宋体" w:hint="eastAsia"/>
          <w:b/>
          <w:sz w:val="22"/>
          <w:szCs w:val="21"/>
        </w:rPr>
        <w:t>模块</w:t>
      </w: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变化</w:t>
      </w:r>
    </w:p>
    <w:p w:rsidR="00E6513F" w:rsidRDefault="00E6513F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>
        <w:rPr>
          <w:rFonts w:ascii="华文仿宋" w:eastAsia="华文仿宋" w:hAnsi="华文仿宋" w:cs="宋体"/>
          <w:sz w:val="22"/>
          <w:szCs w:val="21"/>
        </w:rPr>
        <w:t>1.</w:t>
      </w:r>
      <w:r w:rsidR="00400425" w:rsidRPr="00520289">
        <w:rPr>
          <w:rFonts w:ascii="华文仿宋" w:eastAsia="华文仿宋" w:hAnsi="华文仿宋" w:cs="宋体" w:hint="eastAsia"/>
          <w:sz w:val="22"/>
          <w:szCs w:val="21"/>
        </w:rPr>
        <w:t>重新进行整合，由原来的7个类别</w:t>
      </w:r>
      <w:r w:rsidR="00400425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调整为6个类别</w:t>
      </w:r>
      <w:r w:rsidR="00400425" w:rsidRPr="00520289">
        <w:rPr>
          <w:rFonts w:ascii="华文仿宋" w:eastAsia="华文仿宋" w:hAnsi="华文仿宋" w:cs="宋体" w:hint="eastAsia"/>
          <w:sz w:val="22"/>
          <w:szCs w:val="21"/>
        </w:rPr>
        <w:t>，具体修改为：</w:t>
      </w:r>
      <w:r w:rsidR="00400425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家国情怀与社会担当类、人文历史与文化传承类、安全教育与卫生健康类、艺术情操与审美感悟类、创新创业与通用能力类、学业深造公共类</w:t>
      </w:r>
      <w:r w:rsidR="00EF2510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。</w:t>
      </w:r>
    </w:p>
    <w:p w:rsidR="00400425" w:rsidRPr="00520289" w:rsidRDefault="00E6513F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>
        <w:rPr>
          <w:rFonts w:ascii="华文仿宋" w:eastAsia="华文仿宋" w:hAnsi="华文仿宋" w:cs="宋体" w:hint="eastAsia"/>
          <w:sz w:val="22"/>
          <w:szCs w:val="21"/>
        </w:rPr>
        <w:t>2</w:t>
      </w:r>
      <w:r>
        <w:rPr>
          <w:rFonts w:ascii="华文仿宋" w:eastAsia="华文仿宋" w:hAnsi="华文仿宋" w:cs="宋体"/>
          <w:sz w:val="22"/>
          <w:szCs w:val="21"/>
        </w:rPr>
        <w:t>.</w:t>
      </w:r>
      <w:r>
        <w:rPr>
          <w:rFonts w:ascii="华文仿宋" w:eastAsia="华文仿宋" w:hAnsi="华文仿宋" w:cs="宋体" w:hint="eastAsia"/>
          <w:sz w:val="22"/>
          <w:szCs w:val="21"/>
        </w:rPr>
        <w:t>确定了该模块</w:t>
      </w:r>
      <w:r w:rsidR="00745E2C">
        <w:rPr>
          <w:rFonts w:ascii="华文仿宋" w:eastAsia="华文仿宋" w:hAnsi="华文仿宋" w:cs="宋体" w:hint="eastAsia"/>
          <w:sz w:val="22"/>
          <w:szCs w:val="21"/>
        </w:rPr>
        <w:t>具体</w:t>
      </w:r>
      <w:r>
        <w:rPr>
          <w:rFonts w:ascii="华文仿宋" w:eastAsia="华文仿宋" w:hAnsi="华文仿宋" w:cs="宋体" w:hint="eastAsia"/>
          <w:sz w:val="22"/>
          <w:szCs w:val="21"/>
        </w:rPr>
        <w:t>开设</w:t>
      </w:r>
      <w:r w:rsidR="00745E2C">
        <w:rPr>
          <w:rFonts w:ascii="华文仿宋" w:eastAsia="华文仿宋" w:hAnsi="华文仿宋" w:cs="宋体" w:hint="eastAsia"/>
          <w:sz w:val="22"/>
          <w:szCs w:val="21"/>
        </w:rPr>
        <w:t>课程</w:t>
      </w:r>
      <w:r w:rsidR="00C17A5E">
        <w:rPr>
          <w:rFonts w:ascii="华文仿宋" w:eastAsia="华文仿宋" w:hAnsi="华文仿宋" w:cs="宋体" w:hint="eastAsia"/>
          <w:sz w:val="22"/>
          <w:szCs w:val="21"/>
        </w:rPr>
        <w:t>，</w:t>
      </w:r>
      <w:r w:rsidR="00745E2C" w:rsidRPr="00520289">
        <w:rPr>
          <w:rFonts w:ascii="华文仿宋" w:eastAsia="华文仿宋" w:hAnsi="华文仿宋" w:cs="宋体" w:hint="eastAsia"/>
          <w:sz w:val="22"/>
          <w:szCs w:val="21"/>
        </w:rPr>
        <w:t>明确了该部分课程修读学分学时要求。学生至少修读6学分，其中</w:t>
      </w:r>
      <w:r w:rsidR="00745E2C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线下4学分（7</w:t>
      </w:r>
      <w:r w:rsidR="00745E2C" w:rsidRPr="00520289">
        <w:rPr>
          <w:rFonts w:ascii="华文仿宋" w:eastAsia="华文仿宋" w:hAnsi="华文仿宋" w:cs="宋体"/>
          <w:color w:val="FF0000"/>
          <w:sz w:val="22"/>
          <w:szCs w:val="21"/>
        </w:rPr>
        <w:t>2</w:t>
      </w:r>
      <w:r w:rsidR="00745E2C"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学时）、线上2学分（线上学时不计入总学时）</w:t>
      </w:r>
      <w:r w:rsidR="008256AC">
        <w:rPr>
          <w:rFonts w:ascii="华文仿宋" w:eastAsia="华文仿宋" w:hAnsi="华文仿宋" w:cs="宋体" w:hint="eastAsia"/>
          <w:color w:val="FF0000"/>
          <w:sz w:val="22"/>
          <w:szCs w:val="21"/>
        </w:rPr>
        <w:t>，</w:t>
      </w:r>
      <w:r w:rsidR="008256AC">
        <w:rPr>
          <w:rFonts w:ascii="华文仿宋" w:eastAsia="华文仿宋" w:hAnsi="华文仿宋" w:cs="宋体" w:hint="eastAsia"/>
          <w:sz w:val="22"/>
          <w:szCs w:val="21"/>
        </w:rPr>
        <w:t>要求公共艺术类课程不少于2学分，四史课程1学分。</w:t>
      </w:r>
      <w:r w:rsidR="00FD7B94">
        <w:rPr>
          <w:rFonts w:ascii="华文仿宋" w:eastAsia="华文仿宋" w:hAnsi="华文仿宋" w:cs="宋体" w:hint="eastAsia"/>
          <w:sz w:val="22"/>
          <w:szCs w:val="21"/>
        </w:rPr>
        <w:t>详见</w:t>
      </w:r>
      <w:r w:rsidR="00FD7B94" w:rsidRPr="00FD7B94">
        <w:rPr>
          <w:rFonts w:ascii="华文仿宋" w:eastAsia="华文仿宋" w:hAnsi="华文仿宋" w:cs="宋体" w:hint="eastAsia"/>
          <w:sz w:val="22"/>
          <w:szCs w:val="21"/>
        </w:rPr>
        <w:t>素质教育课程(任选)模块开课清</w:t>
      </w:r>
      <w:r w:rsidR="00FD7B94" w:rsidRPr="00FD7B94">
        <w:rPr>
          <w:rFonts w:ascii="华文仿宋" w:eastAsia="华文仿宋" w:hAnsi="华文仿宋" w:cs="宋体" w:hint="eastAsia"/>
          <w:sz w:val="22"/>
          <w:szCs w:val="21"/>
        </w:rPr>
        <w:lastRenderedPageBreak/>
        <w:t>单</w:t>
      </w:r>
      <w:r w:rsidR="00FD7B94">
        <w:rPr>
          <w:rFonts w:ascii="华文仿宋" w:eastAsia="华文仿宋" w:hAnsi="华文仿宋" w:cs="宋体" w:hint="eastAsia"/>
          <w:sz w:val="22"/>
          <w:szCs w:val="21"/>
        </w:rPr>
        <w:t>。</w:t>
      </w:r>
    </w:p>
    <w:p w:rsidR="00CE2EA8" w:rsidRPr="00520289" w:rsidRDefault="00CE2EA8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四、</w:t>
      </w:r>
      <w:r w:rsidR="005035EA" w:rsidRPr="00520289">
        <w:rPr>
          <w:rFonts w:ascii="华文仿宋" w:eastAsia="华文仿宋" w:hAnsi="华文仿宋" w:cs="宋体" w:hint="eastAsia"/>
          <w:b/>
          <w:sz w:val="22"/>
          <w:szCs w:val="21"/>
        </w:rPr>
        <w:t>模块与</w:t>
      </w:r>
      <w:r w:rsidR="00772177" w:rsidRPr="00520289">
        <w:rPr>
          <w:rFonts w:ascii="华文仿宋" w:eastAsia="华文仿宋" w:hAnsi="华文仿宋" w:cs="宋体" w:hint="eastAsia"/>
          <w:b/>
          <w:sz w:val="22"/>
          <w:szCs w:val="21"/>
        </w:rPr>
        <w:t>课程名称变化</w:t>
      </w:r>
    </w:p>
    <w:p w:rsidR="005035EA" w:rsidRPr="00520289" w:rsidRDefault="005035EA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修改了“国防教育”模块的名称，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修改为“国防教育与国家安全教育”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。</w:t>
      </w:r>
    </w:p>
    <w:p w:rsidR="00772177" w:rsidRPr="00520289" w:rsidRDefault="00772177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修正了《思想道德修养与法治》的名称，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修改为《思想道德与法治》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。</w:t>
      </w:r>
    </w:p>
    <w:p w:rsidR="00FE4B48" w:rsidRPr="00520289" w:rsidRDefault="00FE4B48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五、</w:t>
      </w:r>
      <w:r w:rsidR="00F235AC" w:rsidRPr="00520289">
        <w:rPr>
          <w:rFonts w:ascii="华文仿宋" w:eastAsia="华文仿宋" w:hAnsi="华文仿宋" w:cs="宋体" w:hint="eastAsia"/>
          <w:b/>
          <w:sz w:val="22"/>
          <w:szCs w:val="21"/>
        </w:rPr>
        <w:t>表内信息</w:t>
      </w:r>
      <w:r w:rsidR="004470D0" w:rsidRPr="00520289">
        <w:rPr>
          <w:rFonts w:ascii="华文仿宋" w:eastAsia="华文仿宋" w:hAnsi="华文仿宋" w:cs="宋体" w:hint="eastAsia"/>
          <w:b/>
          <w:sz w:val="22"/>
          <w:szCs w:val="21"/>
        </w:rPr>
        <w:t>补充</w:t>
      </w:r>
    </w:p>
    <w:p w:rsidR="00296F6B" w:rsidRPr="00520289" w:rsidRDefault="00F235AC" w:rsidP="00520289">
      <w:pPr>
        <w:spacing w:line="400" w:lineRule="exact"/>
        <w:ind w:firstLineChars="300" w:firstLine="660"/>
        <w:rPr>
          <w:rFonts w:ascii="华文仿宋" w:eastAsia="华文仿宋" w:hAnsi="华文仿宋" w:cs="宋体"/>
          <w:color w:val="FF0000"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sz w:val="22"/>
          <w:szCs w:val="21"/>
        </w:rPr>
        <w:t>补充</w:t>
      </w:r>
      <w:r w:rsidR="00FE4B48" w:rsidRPr="00520289">
        <w:rPr>
          <w:rFonts w:ascii="华文仿宋" w:eastAsia="华文仿宋" w:hAnsi="华文仿宋" w:cs="宋体" w:hint="eastAsia"/>
          <w:sz w:val="22"/>
          <w:szCs w:val="21"/>
        </w:rPr>
        <w:t>完善</w:t>
      </w:r>
      <w:r w:rsidR="004470D0" w:rsidRPr="00520289">
        <w:rPr>
          <w:rFonts w:ascii="华文仿宋" w:eastAsia="华文仿宋" w:hAnsi="华文仿宋" w:cs="宋体" w:hint="eastAsia"/>
          <w:sz w:val="22"/>
          <w:szCs w:val="21"/>
        </w:rPr>
        <w:t>了</w:t>
      </w:r>
      <w:r w:rsidR="00FE4B48" w:rsidRPr="00520289">
        <w:rPr>
          <w:rFonts w:ascii="华文仿宋" w:eastAsia="华文仿宋" w:hAnsi="华文仿宋" w:cs="宋体" w:hint="eastAsia"/>
          <w:sz w:val="22"/>
          <w:szCs w:val="21"/>
        </w:rPr>
        <w:t>表中缺失的信息</w:t>
      </w:r>
      <w:r w:rsidRPr="00520289">
        <w:rPr>
          <w:rFonts w:ascii="华文仿宋" w:eastAsia="华文仿宋" w:hAnsi="华文仿宋" w:cs="宋体" w:hint="eastAsia"/>
          <w:sz w:val="22"/>
          <w:szCs w:val="21"/>
        </w:rPr>
        <w:t>，如</w:t>
      </w:r>
      <w:r w:rsidRPr="00520289">
        <w:rPr>
          <w:rFonts w:ascii="华文仿宋" w:eastAsia="华文仿宋" w:hAnsi="华文仿宋" w:cs="宋体" w:hint="eastAsia"/>
          <w:color w:val="FF0000"/>
          <w:sz w:val="22"/>
          <w:szCs w:val="21"/>
        </w:rPr>
        <w:t>考核方式、素质教育课程的学分和学时。</w:t>
      </w:r>
    </w:p>
    <w:p w:rsidR="00520289" w:rsidRDefault="00D51BBB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  <w:r w:rsidRPr="00520289">
        <w:rPr>
          <w:rFonts w:ascii="华文仿宋" w:eastAsia="华文仿宋" w:hAnsi="华文仿宋" w:cs="宋体" w:hint="eastAsia"/>
          <w:b/>
          <w:sz w:val="22"/>
          <w:szCs w:val="21"/>
        </w:rPr>
        <w:t>以上所有发生变化的内容在《通识教育课程设置一览表》中均以红色字体标注。</w:t>
      </w:r>
    </w:p>
    <w:p w:rsidR="00AC414E" w:rsidRDefault="00AC414E" w:rsidP="00520289">
      <w:pPr>
        <w:spacing w:line="400" w:lineRule="exact"/>
        <w:ind w:firstLineChars="300" w:firstLine="964"/>
        <w:rPr>
          <w:rFonts w:ascii="黑体" w:eastAsia="黑体" w:hAnsi="黑体" w:cs="宋体"/>
          <w:b/>
          <w:sz w:val="32"/>
          <w:szCs w:val="21"/>
        </w:rPr>
      </w:pPr>
    </w:p>
    <w:p w:rsidR="00AC414E" w:rsidRPr="00BC4A47" w:rsidRDefault="00AC414E" w:rsidP="00AC414E">
      <w:pPr>
        <w:spacing w:after="240" w:line="400" w:lineRule="exact"/>
        <w:jc w:val="center"/>
        <w:rPr>
          <w:rFonts w:ascii="黑体" w:eastAsia="黑体" w:hAnsi="黑体" w:cs="宋体"/>
          <w:b/>
          <w:sz w:val="28"/>
          <w:szCs w:val="21"/>
        </w:rPr>
      </w:pPr>
      <w:r w:rsidRPr="00BC4A47">
        <w:rPr>
          <w:rFonts w:ascii="黑体" w:eastAsia="黑体" w:hAnsi="黑体" w:cs="宋体" w:hint="eastAsia"/>
          <w:b/>
          <w:sz w:val="28"/>
          <w:szCs w:val="21"/>
        </w:rPr>
        <w:t>素质教育课程(任选)模块</w:t>
      </w:r>
      <w:r w:rsidR="0006440F" w:rsidRPr="00BC4A47">
        <w:rPr>
          <w:rFonts w:ascii="黑体" w:eastAsia="黑体" w:hAnsi="黑体" w:cs="宋体" w:hint="eastAsia"/>
          <w:b/>
          <w:sz w:val="28"/>
          <w:szCs w:val="21"/>
        </w:rPr>
        <w:t>开课清单</w:t>
      </w:r>
    </w:p>
    <w:tbl>
      <w:tblPr>
        <w:tblW w:w="9830" w:type="dxa"/>
        <w:jc w:val="center"/>
        <w:tblLook w:val="04A0" w:firstRow="1" w:lastRow="0" w:firstColumn="1" w:lastColumn="0" w:noHBand="0" w:noVBand="1"/>
      </w:tblPr>
      <w:tblGrid>
        <w:gridCol w:w="777"/>
        <w:gridCol w:w="3148"/>
        <w:gridCol w:w="695"/>
        <w:gridCol w:w="695"/>
        <w:gridCol w:w="654"/>
        <w:gridCol w:w="777"/>
        <w:gridCol w:w="715"/>
        <w:gridCol w:w="668"/>
        <w:gridCol w:w="1701"/>
      </w:tblGrid>
      <w:tr w:rsidR="00792E49" w:rsidRPr="00AC414E" w:rsidTr="00792E49">
        <w:trPr>
          <w:trHeight w:val="630"/>
          <w:tblHeader/>
          <w:jc w:val="center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课程模块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属性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学分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学时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开课方式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开课学期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E49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考核方式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E49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开课</w:t>
            </w:r>
            <w:r w:rsidRPr="00C17A5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（平台）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家国情怀与社会担当类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中国共产党党史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新中国史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改革开放史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社会主义发展史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当代世界经济与政治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大国精神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大国兵器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对话大国工匠 致敬劳动模范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大国三农-辉煌成就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人文历史与文化传承类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中国体育史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历史文化学院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公平的竞争——奥林匹克文化与精神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历史文化学院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成体校史文化与体育精神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历史文化学院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中国传统体育养生学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武术学院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中国文化与文学精粹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中国历史人文地理（上）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中国历史人文地理（下）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文艺复兴史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世界文明史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历史文明的精彩瞬间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安全教育与卫生健康类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大学生健康教育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医学院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防身自卫术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武术学院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实验室安全与防护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食品营养与健康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大学生安全文化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行为生活与健康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拥抱健康青春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常见病的健康管理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恋爱心理学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艺术情操与审美感悟类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校园集体舞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合唱艺术实践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体育音乐赏析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中西方艺术史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美学基础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艺术学院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舞蹈鉴赏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中国民族歌剧经典曲目鉴赏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音乐鉴赏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走进书法——领略书法文化与艺术之美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中国古典诗词中的品格修养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创新创业与通用能力类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生活中的投资学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经济管理学院</w:t>
            </w:r>
          </w:p>
        </w:tc>
      </w:tr>
      <w:tr w:rsidR="00792E49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演讲与口才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E49" w:rsidRPr="00C17A5E" w:rsidRDefault="00792E49" w:rsidP="00792E4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新闻与传播学院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日语/法语/德语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创造性思维与创新方法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批判与创意思考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创新创</w:t>
            </w:r>
            <w:bookmarkStart w:id="2" w:name="_GoBack"/>
            <w:bookmarkEnd w:id="2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业实战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如何高效学习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人际交往与沟通技巧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科研方法及应用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超星平台</w:t>
            </w:r>
            <w:proofErr w:type="gramEnd"/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形象与礼仪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情绪管理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智慧树平台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学业深造公共类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进阶英语1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进阶英语2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任选　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DD5453" w:rsidRPr="00AC414E" w:rsidTr="00792E49">
        <w:trPr>
          <w:trHeight w:val="352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政治综合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任选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线下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453" w:rsidRPr="00C17A5E" w:rsidRDefault="00DD5453" w:rsidP="00DD54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17A5E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</w:tbl>
    <w:p w:rsidR="00AC414E" w:rsidRPr="00AC414E" w:rsidRDefault="00AC414E" w:rsidP="00520289">
      <w:pPr>
        <w:spacing w:line="400" w:lineRule="exact"/>
        <w:ind w:firstLineChars="300" w:firstLine="661"/>
        <w:rPr>
          <w:rFonts w:ascii="华文仿宋" w:eastAsia="华文仿宋" w:hAnsi="华文仿宋" w:cs="宋体"/>
          <w:b/>
          <w:sz w:val="22"/>
          <w:szCs w:val="21"/>
        </w:rPr>
      </w:pPr>
    </w:p>
    <w:sectPr w:rsidR="00AC414E" w:rsidRPr="00AC414E" w:rsidSect="0006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6B"/>
    <w:rsid w:val="000239AA"/>
    <w:rsid w:val="000304C3"/>
    <w:rsid w:val="0005201D"/>
    <w:rsid w:val="00055E1F"/>
    <w:rsid w:val="0006081E"/>
    <w:rsid w:val="0006440F"/>
    <w:rsid w:val="000812FD"/>
    <w:rsid w:val="000870CE"/>
    <w:rsid w:val="000E2104"/>
    <w:rsid w:val="00152680"/>
    <w:rsid w:val="00162B6A"/>
    <w:rsid w:val="001963EC"/>
    <w:rsid w:val="001E5033"/>
    <w:rsid w:val="001E5410"/>
    <w:rsid w:val="00213F1B"/>
    <w:rsid w:val="00240826"/>
    <w:rsid w:val="00262F0B"/>
    <w:rsid w:val="002923BD"/>
    <w:rsid w:val="00294310"/>
    <w:rsid w:val="00296F6B"/>
    <w:rsid w:val="002A51D1"/>
    <w:rsid w:val="002C6AD5"/>
    <w:rsid w:val="002F05E3"/>
    <w:rsid w:val="00345186"/>
    <w:rsid w:val="00345479"/>
    <w:rsid w:val="00346915"/>
    <w:rsid w:val="00375714"/>
    <w:rsid w:val="00384059"/>
    <w:rsid w:val="003910E1"/>
    <w:rsid w:val="00395227"/>
    <w:rsid w:val="003E2795"/>
    <w:rsid w:val="003F0416"/>
    <w:rsid w:val="003F5302"/>
    <w:rsid w:val="00400425"/>
    <w:rsid w:val="00400EC6"/>
    <w:rsid w:val="004470D0"/>
    <w:rsid w:val="00485DCF"/>
    <w:rsid w:val="0049620D"/>
    <w:rsid w:val="004A083E"/>
    <w:rsid w:val="004A1596"/>
    <w:rsid w:val="004B0AAC"/>
    <w:rsid w:val="005035EA"/>
    <w:rsid w:val="00511A01"/>
    <w:rsid w:val="00520289"/>
    <w:rsid w:val="00542FCB"/>
    <w:rsid w:val="00590E5C"/>
    <w:rsid w:val="006030FB"/>
    <w:rsid w:val="006053DC"/>
    <w:rsid w:val="00626991"/>
    <w:rsid w:val="0064230D"/>
    <w:rsid w:val="006431E2"/>
    <w:rsid w:val="00674906"/>
    <w:rsid w:val="006B3077"/>
    <w:rsid w:val="006B7F32"/>
    <w:rsid w:val="006C0E99"/>
    <w:rsid w:val="006C4C27"/>
    <w:rsid w:val="00745E2C"/>
    <w:rsid w:val="00772177"/>
    <w:rsid w:val="00792E49"/>
    <w:rsid w:val="007A17BD"/>
    <w:rsid w:val="007C6AB7"/>
    <w:rsid w:val="007E1A4C"/>
    <w:rsid w:val="007E1AA5"/>
    <w:rsid w:val="008256AC"/>
    <w:rsid w:val="0087313F"/>
    <w:rsid w:val="008907DE"/>
    <w:rsid w:val="008C4B5C"/>
    <w:rsid w:val="00907C8F"/>
    <w:rsid w:val="00923DC0"/>
    <w:rsid w:val="00926B48"/>
    <w:rsid w:val="00942A15"/>
    <w:rsid w:val="00947DBD"/>
    <w:rsid w:val="009C57C7"/>
    <w:rsid w:val="009F000F"/>
    <w:rsid w:val="009F60A3"/>
    <w:rsid w:val="00A744B4"/>
    <w:rsid w:val="00A861F2"/>
    <w:rsid w:val="00AC414E"/>
    <w:rsid w:val="00AD5739"/>
    <w:rsid w:val="00AE35A2"/>
    <w:rsid w:val="00B95838"/>
    <w:rsid w:val="00BB7FCE"/>
    <w:rsid w:val="00BC4A47"/>
    <w:rsid w:val="00C15B61"/>
    <w:rsid w:val="00C17A5E"/>
    <w:rsid w:val="00C20009"/>
    <w:rsid w:val="00C20922"/>
    <w:rsid w:val="00C2246F"/>
    <w:rsid w:val="00C90B9A"/>
    <w:rsid w:val="00C97C67"/>
    <w:rsid w:val="00CB3014"/>
    <w:rsid w:val="00CE2EA8"/>
    <w:rsid w:val="00CE3603"/>
    <w:rsid w:val="00CF5764"/>
    <w:rsid w:val="00D02055"/>
    <w:rsid w:val="00D05D00"/>
    <w:rsid w:val="00D20BA8"/>
    <w:rsid w:val="00D45598"/>
    <w:rsid w:val="00D51BBB"/>
    <w:rsid w:val="00D80004"/>
    <w:rsid w:val="00D80AD6"/>
    <w:rsid w:val="00DD5453"/>
    <w:rsid w:val="00DF46EE"/>
    <w:rsid w:val="00E6513F"/>
    <w:rsid w:val="00ED18D5"/>
    <w:rsid w:val="00EF2510"/>
    <w:rsid w:val="00F04059"/>
    <w:rsid w:val="00F235AC"/>
    <w:rsid w:val="00FD7B94"/>
    <w:rsid w:val="00FE4B4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85CE"/>
  <w15:chartTrackingRefBased/>
  <w15:docId w15:val="{06786D91-E794-4778-B62E-B2DA7DA2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F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C4A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晁永鹏</dc:creator>
  <cp:keywords/>
  <dc:description/>
  <cp:lastModifiedBy>晁永鹏</cp:lastModifiedBy>
  <cp:revision>48</cp:revision>
  <cp:lastPrinted>2023-06-13T00:23:00Z</cp:lastPrinted>
  <dcterms:created xsi:type="dcterms:W3CDTF">2023-06-11T08:26:00Z</dcterms:created>
  <dcterms:modified xsi:type="dcterms:W3CDTF">2023-06-13T01:44:00Z</dcterms:modified>
</cp:coreProperties>
</file>