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D0D" w:rsidRDefault="0016705A">
      <w:pPr>
        <w:jc w:val="center"/>
        <w:textAlignment w:val="baseline"/>
        <w:rPr>
          <w:rFonts w:ascii="黑体" w:eastAsia="黑体" w:hAnsi="黑体"/>
          <w:b/>
          <w:sz w:val="52"/>
          <w:szCs w:val="52"/>
        </w:rPr>
      </w:pPr>
      <w:r>
        <w:rPr>
          <w:rFonts w:ascii="黑体" w:eastAsia="黑体" w:hAnsi="黑体" w:hint="eastAsia"/>
          <w:b/>
          <w:sz w:val="52"/>
          <w:szCs w:val="52"/>
        </w:rPr>
        <w:t>202</w:t>
      </w:r>
      <w:r>
        <w:rPr>
          <w:rFonts w:ascii="黑体" w:eastAsia="黑体" w:hAnsi="黑体"/>
          <w:b/>
          <w:sz w:val="52"/>
          <w:szCs w:val="52"/>
        </w:rPr>
        <w:t>1</w:t>
      </w:r>
      <w:r>
        <w:rPr>
          <w:rFonts w:ascii="黑体" w:eastAsia="黑体" w:hAnsi="黑体" w:hint="eastAsia"/>
          <w:b/>
          <w:sz w:val="52"/>
          <w:szCs w:val="52"/>
        </w:rPr>
        <w:t>年成都体育学院运动会</w:t>
      </w:r>
    </w:p>
    <w:p w:rsidR="00D30D0D" w:rsidRDefault="0016705A">
      <w:pPr>
        <w:jc w:val="center"/>
        <w:textAlignment w:val="baseline"/>
        <w:rPr>
          <w:rFonts w:ascii="黑体" w:eastAsia="黑体" w:hAnsi="黑体"/>
          <w:b/>
          <w:sz w:val="52"/>
          <w:szCs w:val="52"/>
        </w:rPr>
      </w:pPr>
      <w:r>
        <w:rPr>
          <w:rFonts w:ascii="黑体" w:eastAsia="黑体" w:hAnsi="黑体" w:hint="eastAsia"/>
          <w:b/>
          <w:sz w:val="52"/>
          <w:szCs w:val="52"/>
        </w:rPr>
        <w:t>啦啦操（舞）、街舞比赛</w:t>
      </w:r>
    </w:p>
    <w:p w:rsidR="00D30D0D" w:rsidRDefault="00D30D0D">
      <w:pPr>
        <w:textAlignment w:val="baseline"/>
        <w:rPr>
          <w:rFonts w:ascii="楷体" w:eastAsia="楷体" w:hAnsi="楷体"/>
          <w:b/>
          <w:bCs/>
          <w:kern w:val="0"/>
          <w:sz w:val="44"/>
          <w:szCs w:val="40"/>
        </w:rPr>
      </w:pPr>
    </w:p>
    <w:p w:rsidR="00D30D0D" w:rsidRDefault="00D30D0D">
      <w:pPr>
        <w:textAlignment w:val="baseline"/>
        <w:rPr>
          <w:rFonts w:ascii="楷体" w:eastAsia="楷体" w:hAnsi="楷体"/>
          <w:b/>
          <w:bCs/>
          <w:kern w:val="0"/>
          <w:sz w:val="44"/>
          <w:szCs w:val="40"/>
        </w:rPr>
      </w:pPr>
    </w:p>
    <w:p w:rsidR="00D30D0D" w:rsidRDefault="0016705A">
      <w:pPr>
        <w:jc w:val="center"/>
        <w:textAlignment w:val="baseline"/>
        <w:rPr>
          <w:rFonts w:eastAsia="楷体_GB2312"/>
          <w:b/>
          <w:bCs/>
          <w:sz w:val="32"/>
          <w:szCs w:val="32"/>
        </w:rPr>
      </w:pPr>
      <w:r>
        <w:rPr>
          <w:noProof/>
        </w:rPr>
        <w:drawing>
          <wp:inline distT="0" distB="0" distL="0" distR="0">
            <wp:extent cx="3152775" cy="309562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a:stretch>
                      <a:fillRect/>
                    </a:stretch>
                  </pic:blipFill>
                  <pic:spPr>
                    <a:xfrm>
                      <a:off x="0" y="0"/>
                      <a:ext cx="3152775" cy="3095625"/>
                    </a:xfrm>
                    <a:prstGeom prst="rect">
                      <a:avLst/>
                    </a:prstGeom>
                  </pic:spPr>
                </pic:pic>
              </a:graphicData>
            </a:graphic>
          </wp:inline>
        </w:drawing>
      </w:r>
    </w:p>
    <w:p w:rsidR="00D30D0D" w:rsidRDefault="00D30D0D">
      <w:pPr>
        <w:ind w:right="1326"/>
        <w:jc w:val="center"/>
        <w:textAlignment w:val="baseline"/>
        <w:rPr>
          <w:rFonts w:eastAsia="楷体_GB2312"/>
          <w:b/>
          <w:bCs/>
          <w:sz w:val="32"/>
          <w:szCs w:val="32"/>
        </w:rPr>
      </w:pPr>
    </w:p>
    <w:p w:rsidR="00D30D0D" w:rsidRDefault="00D30D0D">
      <w:pPr>
        <w:ind w:right="1326"/>
        <w:textAlignment w:val="baseline"/>
        <w:rPr>
          <w:rFonts w:eastAsia="楷体_GB2312"/>
          <w:b/>
          <w:bCs/>
          <w:sz w:val="32"/>
          <w:szCs w:val="32"/>
        </w:rPr>
      </w:pPr>
    </w:p>
    <w:p w:rsidR="00D30D0D" w:rsidRDefault="0016705A">
      <w:pPr>
        <w:jc w:val="center"/>
        <w:textAlignment w:val="baseline"/>
        <w:rPr>
          <w:rFonts w:ascii="宋体" w:hAnsi="宋体"/>
          <w:b/>
          <w:sz w:val="84"/>
          <w:szCs w:val="84"/>
        </w:rPr>
      </w:pPr>
      <w:r>
        <w:rPr>
          <w:rFonts w:ascii="宋体" w:hAnsi="宋体" w:hint="eastAsia"/>
          <w:b/>
          <w:sz w:val="84"/>
          <w:szCs w:val="84"/>
        </w:rPr>
        <w:t>竞赛规程</w:t>
      </w:r>
    </w:p>
    <w:p w:rsidR="00D30D0D" w:rsidRDefault="00D30D0D">
      <w:pPr>
        <w:jc w:val="center"/>
        <w:textAlignment w:val="baseline"/>
        <w:rPr>
          <w:rFonts w:ascii="宋体" w:hAnsi="宋体"/>
          <w:sz w:val="30"/>
          <w:szCs w:val="30"/>
        </w:rPr>
      </w:pPr>
    </w:p>
    <w:p w:rsidR="00D30D0D" w:rsidRDefault="00D30D0D">
      <w:pPr>
        <w:jc w:val="center"/>
        <w:textAlignment w:val="baseline"/>
        <w:rPr>
          <w:rFonts w:ascii="宋体" w:hAnsi="宋体"/>
          <w:sz w:val="30"/>
          <w:szCs w:val="30"/>
        </w:rPr>
      </w:pPr>
    </w:p>
    <w:p w:rsidR="00D30D0D" w:rsidRDefault="0016705A">
      <w:pPr>
        <w:jc w:val="center"/>
        <w:textAlignment w:val="baseline"/>
        <w:rPr>
          <w:rFonts w:ascii="宋体" w:hAnsi="宋体"/>
          <w:sz w:val="30"/>
          <w:szCs w:val="30"/>
        </w:rPr>
      </w:pPr>
      <w:r>
        <w:rPr>
          <w:rFonts w:ascii="宋体" w:hAnsi="宋体" w:hint="eastAsia"/>
          <w:sz w:val="30"/>
          <w:szCs w:val="30"/>
        </w:rPr>
        <w:t xml:space="preserve"> 比赛日期：202</w:t>
      </w:r>
      <w:r>
        <w:rPr>
          <w:rFonts w:ascii="宋体" w:hAnsi="宋体"/>
          <w:sz w:val="30"/>
          <w:szCs w:val="30"/>
        </w:rPr>
        <w:t>1</w:t>
      </w:r>
      <w:r>
        <w:rPr>
          <w:rFonts w:ascii="宋体" w:hAnsi="宋体" w:hint="eastAsia"/>
          <w:sz w:val="30"/>
          <w:szCs w:val="30"/>
        </w:rPr>
        <w:t>年</w:t>
      </w:r>
      <w:r>
        <w:rPr>
          <w:rFonts w:ascii="宋体" w:hAnsi="宋体"/>
          <w:sz w:val="30"/>
          <w:szCs w:val="30"/>
        </w:rPr>
        <w:t>11</w:t>
      </w:r>
      <w:r>
        <w:rPr>
          <w:rFonts w:ascii="宋体" w:hAnsi="宋体" w:hint="eastAsia"/>
          <w:sz w:val="30"/>
          <w:szCs w:val="30"/>
        </w:rPr>
        <w:t>月</w:t>
      </w:r>
      <w:r>
        <w:rPr>
          <w:rFonts w:ascii="宋体" w:hAnsi="宋体"/>
          <w:sz w:val="30"/>
          <w:szCs w:val="30"/>
        </w:rPr>
        <w:t>19</w:t>
      </w:r>
      <w:r>
        <w:rPr>
          <w:rFonts w:ascii="宋体" w:hAnsi="宋体" w:hint="eastAsia"/>
          <w:sz w:val="30"/>
          <w:szCs w:val="30"/>
        </w:rPr>
        <w:t>日</w:t>
      </w:r>
    </w:p>
    <w:p w:rsidR="00D30D0D" w:rsidRDefault="0016705A">
      <w:pPr>
        <w:jc w:val="center"/>
        <w:textAlignment w:val="baseline"/>
        <w:rPr>
          <w:rFonts w:ascii="宋体" w:hAnsi="宋体"/>
          <w:sz w:val="30"/>
          <w:szCs w:val="30"/>
        </w:rPr>
      </w:pPr>
      <w:r>
        <w:rPr>
          <w:rFonts w:ascii="宋体" w:hAnsi="宋体" w:hint="eastAsia"/>
          <w:sz w:val="30"/>
          <w:szCs w:val="30"/>
        </w:rPr>
        <w:t xml:space="preserve">      比赛地点：成都体育学院学术报告厅</w:t>
      </w:r>
    </w:p>
    <w:p w:rsidR="00D30D0D" w:rsidRDefault="00D30D0D">
      <w:pPr>
        <w:jc w:val="center"/>
        <w:textAlignment w:val="baseline"/>
        <w:rPr>
          <w:rFonts w:ascii="黑体" w:eastAsia="黑体" w:hAnsi="黑体" w:cs="黑体"/>
          <w:sz w:val="44"/>
          <w:szCs w:val="44"/>
        </w:rPr>
      </w:pPr>
    </w:p>
    <w:p w:rsidR="00D30D0D" w:rsidRDefault="0016705A">
      <w:pPr>
        <w:spacing w:line="700" w:lineRule="exact"/>
        <w:jc w:val="center"/>
        <w:textAlignment w:val="baseline"/>
        <w:rPr>
          <w:rFonts w:ascii="黑体" w:eastAsia="黑体" w:hAnsi="黑体" w:cs="黑体"/>
          <w:sz w:val="44"/>
          <w:szCs w:val="44"/>
        </w:rPr>
      </w:pPr>
      <w:r>
        <w:rPr>
          <w:rFonts w:ascii="黑体" w:eastAsia="黑体" w:hAnsi="黑体" w:cs="黑体" w:hint="eastAsia"/>
          <w:sz w:val="44"/>
          <w:szCs w:val="44"/>
        </w:rPr>
        <w:lastRenderedPageBreak/>
        <w:t>202</w:t>
      </w:r>
      <w:r>
        <w:rPr>
          <w:rFonts w:ascii="黑体" w:eastAsia="黑体" w:hAnsi="黑体" w:cs="黑体"/>
          <w:sz w:val="44"/>
          <w:szCs w:val="44"/>
        </w:rPr>
        <w:t>1</w:t>
      </w:r>
      <w:r>
        <w:rPr>
          <w:rFonts w:ascii="黑体" w:eastAsia="黑体" w:hAnsi="黑体" w:cs="黑体" w:hint="eastAsia"/>
          <w:sz w:val="44"/>
          <w:szCs w:val="44"/>
        </w:rPr>
        <w:t>年成都体育学院运动会</w:t>
      </w:r>
    </w:p>
    <w:p w:rsidR="00D30D0D" w:rsidRDefault="0016705A">
      <w:pPr>
        <w:spacing w:line="700" w:lineRule="exact"/>
        <w:jc w:val="center"/>
        <w:textAlignment w:val="baseline"/>
        <w:rPr>
          <w:rFonts w:ascii="黑体" w:eastAsia="黑体" w:hAnsi="黑体" w:cs="黑体"/>
          <w:sz w:val="44"/>
          <w:szCs w:val="44"/>
        </w:rPr>
      </w:pPr>
      <w:r>
        <w:rPr>
          <w:rFonts w:ascii="黑体" w:eastAsia="黑体" w:hAnsi="黑体" w:cs="黑体" w:hint="eastAsia"/>
          <w:sz w:val="44"/>
          <w:szCs w:val="44"/>
        </w:rPr>
        <w:t>啦啦操（舞）、街舞比赛竞赛规程</w:t>
      </w:r>
    </w:p>
    <w:p w:rsidR="00D30D0D" w:rsidRDefault="00D30D0D">
      <w:pPr>
        <w:spacing w:line="460" w:lineRule="exact"/>
        <w:textAlignment w:val="baseline"/>
        <w:rPr>
          <w:rFonts w:ascii="宋体" w:hAnsi="宋体"/>
          <w:sz w:val="24"/>
          <w:szCs w:val="24"/>
        </w:rPr>
      </w:pPr>
    </w:p>
    <w:p w:rsidR="00D30D0D" w:rsidRDefault="0016705A">
      <w:pPr>
        <w:spacing w:line="560" w:lineRule="exact"/>
        <w:ind w:firstLineChars="200" w:firstLine="562"/>
        <w:textAlignment w:val="baseline"/>
        <w:rPr>
          <w:rFonts w:ascii="宋体" w:hAnsi="宋体"/>
          <w:b/>
          <w:sz w:val="28"/>
          <w:szCs w:val="24"/>
        </w:rPr>
      </w:pPr>
      <w:r>
        <w:rPr>
          <w:rFonts w:ascii="宋体" w:hAnsi="宋体" w:hint="eastAsia"/>
          <w:b/>
          <w:sz w:val="28"/>
          <w:szCs w:val="24"/>
        </w:rPr>
        <w:t>一、主办单位</w:t>
      </w:r>
    </w:p>
    <w:p w:rsidR="00D30D0D" w:rsidRDefault="0016705A">
      <w:pPr>
        <w:spacing w:line="560" w:lineRule="exact"/>
        <w:ind w:firstLineChars="200" w:firstLine="480"/>
        <w:textAlignment w:val="baseline"/>
        <w:rPr>
          <w:rFonts w:ascii="宋体" w:hAnsi="宋体"/>
          <w:sz w:val="24"/>
          <w:szCs w:val="24"/>
        </w:rPr>
      </w:pPr>
      <w:r>
        <w:rPr>
          <w:rFonts w:ascii="宋体" w:hAnsi="宋体"/>
          <w:sz w:val="24"/>
          <w:szCs w:val="24"/>
        </w:rPr>
        <w:t>成都体育学院</w:t>
      </w:r>
    </w:p>
    <w:p w:rsidR="00D30D0D" w:rsidRDefault="0016705A">
      <w:pPr>
        <w:pStyle w:val="a3"/>
        <w:spacing w:after="0" w:line="560" w:lineRule="exact"/>
        <w:ind w:firstLineChars="200" w:firstLine="562"/>
        <w:textAlignment w:val="baseline"/>
        <w:rPr>
          <w:rFonts w:ascii="宋体" w:hAnsi="宋体"/>
          <w:b/>
          <w:sz w:val="28"/>
          <w:szCs w:val="24"/>
        </w:rPr>
      </w:pPr>
      <w:r>
        <w:rPr>
          <w:rFonts w:ascii="宋体" w:hAnsi="宋体" w:hint="eastAsia"/>
          <w:b/>
          <w:sz w:val="28"/>
          <w:szCs w:val="24"/>
        </w:rPr>
        <w:t>二、承办单位</w:t>
      </w:r>
    </w:p>
    <w:p w:rsidR="00D30D0D" w:rsidRDefault="0016705A">
      <w:pPr>
        <w:spacing w:line="560" w:lineRule="exact"/>
        <w:ind w:firstLineChars="200" w:firstLine="480"/>
        <w:textAlignment w:val="baseline"/>
        <w:rPr>
          <w:rFonts w:ascii="宋体" w:hAnsi="宋体"/>
          <w:sz w:val="24"/>
          <w:szCs w:val="24"/>
        </w:rPr>
      </w:pPr>
      <w:r>
        <w:rPr>
          <w:rFonts w:ascii="宋体" w:hAnsi="宋体"/>
          <w:sz w:val="24"/>
          <w:szCs w:val="24"/>
        </w:rPr>
        <w:t>成都体育学院艺术学院</w:t>
      </w:r>
      <w:r>
        <w:rPr>
          <w:rFonts w:ascii="宋体" w:hAnsi="宋体" w:hint="eastAsia"/>
          <w:sz w:val="24"/>
          <w:szCs w:val="24"/>
        </w:rPr>
        <w:t>运动舞蹈系</w:t>
      </w:r>
    </w:p>
    <w:p w:rsidR="00D30D0D" w:rsidRDefault="0016705A">
      <w:pPr>
        <w:pStyle w:val="a3"/>
        <w:spacing w:after="0" w:line="560" w:lineRule="exact"/>
        <w:ind w:firstLineChars="200" w:firstLine="562"/>
        <w:textAlignment w:val="baseline"/>
        <w:rPr>
          <w:rFonts w:ascii="宋体" w:hAnsi="宋体"/>
          <w:b/>
          <w:sz w:val="28"/>
          <w:szCs w:val="24"/>
        </w:rPr>
      </w:pPr>
      <w:r>
        <w:rPr>
          <w:rFonts w:ascii="宋体" w:hAnsi="宋体" w:hint="eastAsia"/>
          <w:b/>
          <w:sz w:val="28"/>
          <w:szCs w:val="24"/>
        </w:rPr>
        <w:t>三、竞赛日期及地点</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比赛时间：</w:t>
      </w:r>
      <w:r>
        <w:rPr>
          <w:rFonts w:ascii="宋体" w:hAnsi="宋体"/>
          <w:sz w:val="24"/>
          <w:szCs w:val="24"/>
        </w:rPr>
        <w:t>20</w:t>
      </w:r>
      <w:r>
        <w:rPr>
          <w:rFonts w:ascii="宋体" w:hAnsi="宋体" w:hint="eastAsia"/>
          <w:sz w:val="24"/>
          <w:szCs w:val="24"/>
        </w:rPr>
        <w:t>2</w:t>
      </w:r>
      <w:r>
        <w:rPr>
          <w:rFonts w:ascii="宋体" w:hAnsi="宋体"/>
          <w:sz w:val="24"/>
          <w:szCs w:val="24"/>
        </w:rPr>
        <w:t>1 年</w:t>
      </w:r>
      <w:r>
        <w:rPr>
          <w:rFonts w:ascii="宋体" w:hAnsi="宋体" w:hint="eastAsia"/>
          <w:sz w:val="24"/>
          <w:szCs w:val="24"/>
        </w:rPr>
        <w:t>11</w:t>
      </w:r>
      <w:r>
        <w:rPr>
          <w:rFonts w:ascii="宋体" w:hAnsi="宋体"/>
          <w:sz w:val="24"/>
          <w:szCs w:val="24"/>
        </w:rPr>
        <w:t xml:space="preserve">月19日 </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比赛地点：</w:t>
      </w:r>
      <w:r>
        <w:rPr>
          <w:rFonts w:ascii="宋体" w:hAnsi="宋体"/>
          <w:sz w:val="24"/>
          <w:szCs w:val="24"/>
        </w:rPr>
        <w:t>成都体育学院</w:t>
      </w:r>
      <w:r>
        <w:rPr>
          <w:rFonts w:ascii="宋体" w:hAnsi="宋体" w:hint="eastAsia"/>
          <w:sz w:val="24"/>
          <w:szCs w:val="24"/>
        </w:rPr>
        <w:t>学术报告厅</w:t>
      </w:r>
    </w:p>
    <w:p w:rsidR="00D30D0D" w:rsidRDefault="0016705A">
      <w:pPr>
        <w:pStyle w:val="a3"/>
        <w:spacing w:after="0" w:line="560" w:lineRule="exact"/>
        <w:ind w:firstLineChars="200" w:firstLine="562"/>
        <w:textAlignment w:val="baseline"/>
        <w:rPr>
          <w:rFonts w:ascii="宋体" w:hAnsi="宋体"/>
          <w:b/>
          <w:sz w:val="28"/>
          <w:szCs w:val="24"/>
        </w:rPr>
      </w:pPr>
      <w:r>
        <w:rPr>
          <w:rFonts w:ascii="宋体" w:hAnsi="宋体" w:hint="eastAsia"/>
          <w:b/>
          <w:sz w:val="28"/>
          <w:szCs w:val="24"/>
        </w:rPr>
        <w:t>四、参赛资格</w:t>
      </w:r>
    </w:p>
    <w:p w:rsidR="00D30D0D" w:rsidRDefault="0016705A">
      <w:pPr>
        <w:spacing w:line="560" w:lineRule="exact"/>
        <w:ind w:firstLineChars="200" w:firstLine="480"/>
        <w:textAlignment w:val="baseline"/>
        <w:rPr>
          <w:rFonts w:ascii="宋体" w:hAnsi="宋体"/>
          <w:sz w:val="24"/>
          <w:szCs w:val="24"/>
        </w:rPr>
      </w:pPr>
      <w:r>
        <w:rPr>
          <w:rFonts w:ascii="宋体" w:hAnsi="宋体"/>
          <w:sz w:val="24"/>
          <w:szCs w:val="24"/>
        </w:rPr>
        <w:t>1、成都体育学院</w:t>
      </w:r>
      <w:r>
        <w:rPr>
          <w:rFonts w:ascii="宋体" w:hAnsi="宋体" w:hint="eastAsia"/>
          <w:sz w:val="24"/>
          <w:szCs w:val="24"/>
        </w:rPr>
        <w:t>在籍</w:t>
      </w:r>
      <w:r>
        <w:rPr>
          <w:rFonts w:ascii="宋体" w:hAnsi="宋体"/>
          <w:sz w:val="24"/>
          <w:szCs w:val="24"/>
        </w:rPr>
        <w:t>本科生、研究生均可报名参加；</w:t>
      </w:r>
    </w:p>
    <w:p w:rsidR="00D30D0D" w:rsidRDefault="0016705A">
      <w:pPr>
        <w:spacing w:line="560" w:lineRule="exact"/>
        <w:ind w:firstLineChars="200" w:firstLine="480"/>
        <w:textAlignment w:val="baseline"/>
        <w:rPr>
          <w:rFonts w:ascii="宋体" w:hAnsi="宋体"/>
          <w:sz w:val="24"/>
          <w:szCs w:val="24"/>
        </w:rPr>
      </w:pPr>
      <w:r>
        <w:rPr>
          <w:rFonts w:ascii="宋体" w:hAnsi="宋体"/>
          <w:sz w:val="24"/>
          <w:szCs w:val="24"/>
        </w:rPr>
        <w:t>2、参赛运动员必须政治思想进步</w:t>
      </w:r>
      <w:r>
        <w:rPr>
          <w:rFonts w:ascii="宋体" w:hAnsi="宋体" w:hint="eastAsia"/>
          <w:sz w:val="24"/>
          <w:szCs w:val="24"/>
        </w:rPr>
        <w:t>，</w:t>
      </w:r>
      <w:r>
        <w:rPr>
          <w:rFonts w:ascii="宋体" w:hAnsi="宋体"/>
          <w:sz w:val="24"/>
          <w:szCs w:val="24"/>
        </w:rPr>
        <w:t>作风正派，遵守大会有关规定；</w:t>
      </w:r>
    </w:p>
    <w:p w:rsidR="00D30D0D" w:rsidRDefault="0016705A">
      <w:pPr>
        <w:pStyle w:val="a3"/>
        <w:spacing w:after="0" w:line="560" w:lineRule="exact"/>
        <w:ind w:firstLineChars="200" w:firstLine="562"/>
        <w:textAlignment w:val="baseline"/>
        <w:rPr>
          <w:rFonts w:ascii="宋体" w:hAnsi="宋体"/>
          <w:sz w:val="24"/>
          <w:szCs w:val="24"/>
        </w:rPr>
      </w:pPr>
      <w:r>
        <w:rPr>
          <w:rFonts w:ascii="宋体" w:hAnsi="宋体" w:hint="eastAsia"/>
          <w:b/>
          <w:sz w:val="28"/>
          <w:szCs w:val="24"/>
        </w:rPr>
        <w:t>五、参赛单位</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艺术学院、武术学院、足球运动学院、体操学院、运动休闲</w:t>
      </w:r>
      <w:r>
        <w:rPr>
          <w:rFonts w:ascii="宋体" w:hAnsi="宋体"/>
          <w:sz w:val="24"/>
          <w:szCs w:val="24"/>
        </w:rPr>
        <w:t>学院</w:t>
      </w:r>
      <w:r>
        <w:rPr>
          <w:rFonts w:ascii="宋体" w:hAnsi="宋体" w:hint="eastAsia"/>
          <w:sz w:val="24"/>
          <w:szCs w:val="24"/>
        </w:rPr>
        <w:t>、运动医学与健康学院、外国语学院、新闻与传播学院、经济管理学院、篮球排球系、田径游泳系、小球系、历史文化系、继续教育学院、竞技体校。</w:t>
      </w:r>
    </w:p>
    <w:p w:rsidR="00D30D0D" w:rsidRDefault="0016705A">
      <w:pPr>
        <w:pStyle w:val="a3"/>
        <w:numPr>
          <w:ilvl w:val="0"/>
          <w:numId w:val="1"/>
        </w:numPr>
        <w:spacing w:after="0" w:line="560" w:lineRule="exact"/>
        <w:ind w:firstLineChars="200" w:firstLine="562"/>
        <w:textAlignment w:val="baseline"/>
        <w:rPr>
          <w:rFonts w:ascii="宋体" w:hAnsi="宋体"/>
          <w:b/>
          <w:sz w:val="28"/>
          <w:szCs w:val="24"/>
        </w:rPr>
      </w:pPr>
      <w:r>
        <w:rPr>
          <w:rFonts w:ascii="宋体" w:hAnsi="宋体" w:hint="eastAsia"/>
          <w:b/>
          <w:sz w:val="28"/>
          <w:szCs w:val="24"/>
        </w:rPr>
        <w:t>竞赛分组</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专业组：艺术学院（运动舞蹈方向的学生）</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甲组：艺术学院（非运动舞蹈方向学生）、体操学院、竞技体校（艺术体操方向）</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乙组：篮球排球系、田径游泳系、小球系、足球运动学院、武术学院、运动医学与健康学院（术科专业）、运动休闲学院（术科专业）、继续教育学院（术科专业）、竞技体校（非艺术体操方向）</w:t>
      </w:r>
    </w:p>
    <w:p w:rsidR="00D30D0D" w:rsidRDefault="0016705A">
      <w:pPr>
        <w:pStyle w:val="a3"/>
        <w:spacing w:after="0" w:line="560" w:lineRule="exact"/>
        <w:ind w:firstLineChars="200" w:firstLine="480"/>
        <w:textAlignment w:val="baseline"/>
        <w:rPr>
          <w:rFonts w:ascii="宋体" w:hAnsi="宋体"/>
          <w:sz w:val="24"/>
          <w:szCs w:val="24"/>
        </w:rPr>
      </w:pPr>
      <w:r>
        <w:rPr>
          <w:rFonts w:ascii="宋体" w:hAnsi="宋体" w:hint="eastAsia"/>
          <w:sz w:val="24"/>
          <w:szCs w:val="24"/>
        </w:rPr>
        <w:lastRenderedPageBreak/>
        <w:t>丙组：运动医学与健康学院（文科专业）、运动休闲学院（文科专业）、继续教育学院（文科专业）、新闻与传播学院、外国语学院、经济管理学院、历史文化系</w:t>
      </w:r>
    </w:p>
    <w:p w:rsidR="00D30D0D" w:rsidRDefault="0016705A">
      <w:pPr>
        <w:pStyle w:val="a3"/>
        <w:numPr>
          <w:ilvl w:val="0"/>
          <w:numId w:val="1"/>
        </w:numPr>
        <w:spacing w:after="0" w:line="560" w:lineRule="exact"/>
        <w:ind w:firstLineChars="200" w:firstLine="562"/>
        <w:textAlignment w:val="baseline"/>
        <w:rPr>
          <w:rFonts w:ascii="宋体" w:hAnsi="宋体"/>
          <w:b/>
          <w:sz w:val="28"/>
          <w:szCs w:val="24"/>
        </w:rPr>
      </w:pPr>
      <w:r>
        <w:rPr>
          <w:rFonts w:ascii="宋体" w:hAnsi="宋体" w:hint="eastAsia"/>
          <w:b/>
          <w:sz w:val="28"/>
          <w:szCs w:val="24"/>
        </w:rPr>
        <w:t>竞赛内容及办法：</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（一）竞赛项目</w:t>
      </w:r>
    </w:p>
    <w:p w:rsidR="00D30D0D" w:rsidRDefault="0016705A">
      <w:pPr>
        <w:spacing w:line="560" w:lineRule="exact"/>
        <w:ind w:firstLineChars="200" w:firstLine="480"/>
        <w:textAlignment w:val="baseline"/>
        <w:rPr>
          <w:rFonts w:ascii="宋体" w:hAnsi="宋体"/>
          <w:sz w:val="24"/>
          <w:szCs w:val="24"/>
        </w:rPr>
      </w:pPr>
      <w:r>
        <w:rPr>
          <w:rFonts w:ascii="宋体" w:hAnsi="宋体"/>
          <w:sz w:val="24"/>
          <w:szCs w:val="24"/>
        </w:rPr>
        <w:t>集体规定花球</w:t>
      </w:r>
      <w:r>
        <w:rPr>
          <w:rFonts w:ascii="宋体" w:hAnsi="宋体" w:hint="eastAsia"/>
          <w:sz w:val="24"/>
          <w:szCs w:val="24"/>
        </w:rPr>
        <w:t>（采用《运动舞蹈水平测试套路7-12级》）</w:t>
      </w:r>
      <w:r>
        <w:rPr>
          <w:rFonts w:ascii="宋体" w:hAnsi="宋体"/>
          <w:sz w:val="24"/>
          <w:szCs w:val="24"/>
        </w:rPr>
        <w:t>、集体规定街舞</w:t>
      </w:r>
      <w:r>
        <w:rPr>
          <w:rFonts w:ascii="宋体" w:hAnsi="宋体" w:hint="eastAsia"/>
          <w:sz w:val="24"/>
          <w:szCs w:val="24"/>
        </w:rPr>
        <w:t>（采用《2016版全国啦啦操街舞规定动作》）</w:t>
      </w:r>
      <w:r>
        <w:rPr>
          <w:rFonts w:ascii="宋体" w:hAnsi="宋体"/>
          <w:sz w:val="24"/>
          <w:szCs w:val="24"/>
        </w:rPr>
        <w:t>、集体自选花球、集</w:t>
      </w:r>
      <w:r>
        <w:rPr>
          <w:rFonts w:ascii="宋体" w:hAnsi="宋体" w:hint="eastAsia"/>
          <w:sz w:val="24"/>
          <w:szCs w:val="24"/>
        </w:rPr>
        <w:t>体</w:t>
      </w:r>
      <w:r>
        <w:rPr>
          <w:rFonts w:ascii="宋体" w:hAnsi="宋体"/>
          <w:sz w:val="24"/>
          <w:szCs w:val="24"/>
        </w:rPr>
        <w:t>自选街舞、双人自选花球、双人自选</w:t>
      </w:r>
      <w:r>
        <w:rPr>
          <w:rFonts w:ascii="宋体" w:hAnsi="宋体" w:hint="eastAsia"/>
          <w:sz w:val="24"/>
          <w:szCs w:val="24"/>
        </w:rPr>
        <w:t>爵士、</w:t>
      </w:r>
      <w:r>
        <w:rPr>
          <w:rFonts w:ascii="宋体" w:hAnsi="宋体"/>
          <w:sz w:val="24"/>
          <w:szCs w:val="24"/>
        </w:rPr>
        <w:t>双人自选街舞、单人街舞Battle.</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（二）报名要求</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1、每人限报</w:t>
      </w:r>
      <w:r>
        <w:rPr>
          <w:rFonts w:ascii="宋体" w:hAnsi="宋体"/>
          <w:sz w:val="24"/>
          <w:szCs w:val="24"/>
        </w:rPr>
        <w:t>两项比赛（不</w:t>
      </w:r>
      <w:r>
        <w:rPr>
          <w:rFonts w:ascii="宋体" w:hAnsi="宋体" w:hint="eastAsia"/>
          <w:sz w:val="24"/>
          <w:szCs w:val="24"/>
        </w:rPr>
        <w:t>区分项目和组别</w:t>
      </w:r>
      <w:r>
        <w:rPr>
          <w:rFonts w:ascii="宋体" w:hAnsi="宋体"/>
          <w:sz w:val="24"/>
          <w:szCs w:val="24"/>
        </w:rPr>
        <w:t>）。</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2、跨组别搭伴</w:t>
      </w:r>
      <w:r>
        <w:rPr>
          <w:rFonts w:ascii="宋体" w:hAnsi="宋体"/>
          <w:sz w:val="24"/>
          <w:szCs w:val="24"/>
        </w:rPr>
        <w:t>，</w:t>
      </w:r>
      <w:r>
        <w:rPr>
          <w:rFonts w:ascii="宋体" w:hAnsi="宋体" w:hint="eastAsia"/>
          <w:sz w:val="24"/>
          <w:szCs w:val="24"/>
        </w:rPr>
        <w:t>按赛事组别</w:t>
      </w:r>
      <w:r>
        <w:rPr>
          <w:rFonts w:ascii="宋体" w:hAnsi="宋体"/>
          <w:sz w:val="24"/>
          <w:szCs w:val="24"/>
        </w:rPr>
        <w:t>就高原则参赛</w:t>
      </w:r>
      <w:r>
        <w:rPr>
          <w:rFonts w:ascii="宋体" w:hAnsi="宋体" w:hint="eastAsia"/>
          <w:sz w:val="24"/>
          <w:szCs w:val="24"/>
        </w:rPr>
        <w:t>与评分</w:t>
      </w:r>
      <w:r>
        <w:rPr>
          <w:rFonts w:ascii="宋体" w:hAnsi="宋体"/>
          <w:sz w:val="24"/>
          <w:szCs w:val="24"/>
        </w:rPr>
        <w:t>（集体和个人项目均按此原则）</w:t>
      </w:r>
      <w:r>
        <w:rPr>
          <w:rFonts w:ascii="宋体" w:hAnsi="宋体" w:hint="eastAsia"/>
          <w:sz w:val="24"/>
          <w:szCs w:val="24"/>
        </w:rPr>
        <w:t>。</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3、</w:t>
      </w:r>
      <w:r>
        <w:rPr>
          <w:rFonts w:ascii="宋体" w:hAnsi="宋体"/>
          <w:sz w:val="24"/>
          <w:szCs w:val="24"/>
        </w:rPr>
        <w:t>凡是违反上述规定者，将取消比赛资格。</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（三）参赛人数及音乐时间</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1、集体规定花球、街舞（6-24人），成套音乐由组委会（艺术学院）统一提供；</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2、集体自选花球、街舞（6-24人），成套音乐时间在1′45″-2′15″；</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3、双人花球、爵士、街舞自选动作（不限男女），成套音乐时间在1′15″-1′30″；</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4、单人街舞Battle（不限男女），成套音乐时间在1′00″-1′30″；</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（四）竞赛办法：</w:t>
      </w:r>
    </w:p>
    <w:p w:rsidR="00D30D0D" w:rsidRDefault="0016705A">
      <w:pPr>
        <w:spacing w:line="560" w:lineRule="exact"/>
        <w:ind w:firstLineChars="200" w:firstLine="480"/>
        <w:textAlignment w:val="baseline"/>
        <w:rPr>
          <w:rFonts w:ascii="宋体" w:hAnsi="宋体"/>
          <w:color w:val="FF0000"/>
          <w:sz w:val="24"/>
          <w:szCs w:val="24"/>
        </w:rPr>
      </w:pPr>
      <w:r>
        <w:rPr>
          <w:rFonts w:ascii="宋体" w:hAnsi="宋体" w:hint="eastAsia"/>
          <w:sz w:val="24"/>
          <w:szCs w:val="24"/>
        </w:rPr>
        <w:t>1、竞赛赛制：</w:t>
      </w:r>
      <w:r>
        <w:rPr>
          <w:rFonts w:ascii="宋体" w:hAnsi="宋体" w:hint="eastAsia"/>
          <w:color w:val="000000"/>
          <w:sz w:val="24"/>
          <w:szCs w:val="24"/>
        </w:rPr>
        <w:t>不足八支参赛队伍的项目直接决赛；八支及以上参赛队伍的项目，预赛后取前六名进入决赛；</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2、预赛出场顺序由组委会赛前抽签决定，决赛采用预赛成绩倒序出场；</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lastRenderedPageBreak/>
        <w:t>3、</w:t>
      </w:r>
      <w:r>
        <w:rPr>
          <w:rFonts w:ascii="宋体" w:hAnsi="宋体"/>
          <w:sz w:val="24"/>
          <w:szCs w:val="24"/>
        </w:rPr>
        <w:t>规定动作评分采用《2017-2020版全国运动舞蹈联盟啦啦舞规定动作竞赛规则》</w:t>
      </w:r>
      <w:r>
        <w:rPr>
          <w:rFonts w:ascii="宋体" w:hAnsi="宋体" w:hint="eastAsia"/>
          <w:sz w:val="24"/>
          <w:szCs w:val="24"/>
        </w:rPr>
        <w:t>；</w:t>
      </w:r>
      <w:r>
        <w:rPr>
          <w:rFonts w:ascii="宋体" w:hAnsi="宋体"/>
          <w:sz w:val="24"/>
          <w:szCs w:val="24"/>
        </w:rPr>
        <w:t>自选动作评分采用国际啦啦操联合审定的《2017-2020周期ICU国际啦啦操竞赛规则》</w:t>
      </w:r>
      <w:r>
        <w:rPr>
          <w:rFonts w:ascii="宋体" w:hAnsi="宋体" w:hint="eastAsia"/>
          <w:sz w:val="24"/>
          <w:szCs w:val="24"/>
        </w:rPr>
        <w:t>；</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（五）成套限制：</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1、所有规定套路，在不改变原规定动作的情况下，对开头、结束的造型，以及层次和队形上可以进行相应的改动创编；如果在</w:t>
      </w:r>
      <w:r>
        <w:rPr>
          <w:rFonts w:ascii="宋体" w:hAnsi="宋体"/>
          <w:sz w:val="24"/>
          <w:szCs w:val="24"/>
        </w:rPr>
        <w:t>规定难度无法完成的情况下</w:t>
      </w:r>
      <w:r>
        <w:rPr>
          <w:rFonts w:ascii="宋体" w:hAnsi="宋体" w:hint="eastAsia"/>
          <w:sz w:val="24"/>
          <w:szCs w:val="24"/>
        </w:rPr>
        <w:t>，</w:t>
      </w:r>
      <w:r>
        <w:rPr>
          <w:rFonts w:ascii="宋体" w:hAnsi="宋体"/>
          <w:sz w:val="24"/>
          <w:szCs w:val="24"/>
        </w:rPr>
        <w:t>可适当降低难度水平</w:t>
      </w:r>
      <w:r>
        <w:rPr>
          <w:rFonts w:ascii="宋体" w:hAnsi="宋体" w:hint="eastAsia"/>
          <w:sz w:val="24"/>
          <w:szCs w:val="24"/>
        </w:rPr>
        <w:t>，但</w:t>
      </w:r>
      <w:r>
        <w:rPr>
          <w:rFonts w:ascii="宋体" w:hAnsi="宋体"/>
          <w:sz w:val="24"/>
          <w:szCs w:val="24"/>
        </w:rPr>
        <w:t>不得删减</w:t>
      </w:r>
      <w:r>
        <w:rPr>
          <w:rFonts w:ascii="宋体" w:hAnsi="宋体" w:hint="eastAsia"/>
          <w:sz w:val="24"/>
          <w:szCs w:val="24"/>
        </w:rPr>
        <w:t>；</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2、违例动作：</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在花球自选动作比赛中，出现手持花球完成任意与地面接触的翻腾类动作；</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托举类动作时，底座及后保出现接触尖子时手持花球的动作；</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3、</w:t>
      </w:r>
      <w:r>
        <w:rPr>
          <w:rFonts w:ascii="宋体" w:hAnsi="宋体"/>
          <w:sz w:val="24"/>
          <w:szCs w:val="24"/>
        </w:rPr>
        <w:t>专业组选手必须使用自编套路参加比赛，其它组别选手可使用规定</w:t>
      </w:r>
      <w:r>
        <w:rPr>
          <w:rFonts w:ascii="宋体" w:hAnsi="宋体" w:hint="eastAsia"/>
          <w:sz w:val="24"/>
          <w:szCs w:val="24"/>
        </w:rPr>
        <w:t>或</w:t>
      </w:r>
      <w:r>
        <w:rPr>
          <w:rFonts w:ascii="宋体" w:hAnsi="宋体"/>
          <w:sz w:val="24"/>
          <w:szCs w:val="24"/>
        </w:rPr>
        <w:t>自编套路参加比赛。</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4、</w:t>
      </w:r>
      <w:r>
        <w:rPr>
          <w:rFonts w:ascii="宋体" w:hAnsi="宋体"/>
          <w:sz w:val="24"/>
          <w:szCs w:val="24"/>
        </w:rPr>
        <w:t>凡违反竞赛规定者，经查实将取消比赛资格。</w:t>
      </w:r>
    </w:p>
    <w:p w:rsidR="00D30D0D" w:rsidRDefault="0016705A">
      <w:pPr>
        <w:spacing w:line="560" w:lineRule="exact"/>
        <w:ind w:firstLineChars="200" w:firstLine="480"/>
        <w:textAlignment w:val="baseline"/>
        <w:rPr>
          <w:rFonts w:ascii="宋体" w:hAnsi="宋体"/>
          <w:color w:val="000000"/>
          <w:sz w:val="24"/>
          <w:szCs w:val="24"/>
        </w:rPr>
      </w:pPr>
      <w:r>
        <w:rPr>
          <w:rFonts w:ascii="宋体" w:hAnsi="宋体" w:hint="eastAsia"/>
          <w:color w:val="000000"/>
          <w:sz w:val="24"/>
          <w:szCs w:val="24"/>
        </w:rPr>
        <w:t>（六）录取名次及奖励办法：</w:t>
      </w:r>
    </w:p>
    <w:p w:rsidR="00D30D0D" w:rsidRDefault="0016705A">
      <w:pPr>
        <w:spacing w:line="560" w:lineRule="exact"/>
        <w:ind w:firstLineChars="200" w:firstLine="480"/>
        <w:textAlignment w:val="baseline"/>
        <w:rPr>
          <w:rFonts w:ascii="宋体" w:hAnsi="宋体"/>
          <w:color w:val="000000"/>
          <w:sz w:val="24"/>
          <w:szCs w:val="24"/>
        </w:rPr>
      </w:pPr>
      <w:r>
        <w:rPr>
          <w:rFonts w:ascii="宋体" w:hAnsi="宋体" w:hint="eastAsia"/>
          <w:color w:val="000000"/>
          <w:sz w:val="24"/>
          <w:szCs w:val="24"/>
        </w:rPr>
        <w:t>1、各竞赛项目录取奖励名次最高为前8名。</w:t>
      </w:r>
    </w:p>
    <w:p w:rsidR="00D30D0D" w:rsidRDefault="0016705A">
      <w:pPr>
        <w:spacing w:line="560" w:lineRule="exact"/>
        <w:ind w:firstLineChars="200" w:firstLine="480"/>
        <w:textAlignment w:val="baseline"/>
        <w:rPr>
          <w:rFonts w:ascii="宋体" w:hAnsi="宋体"/>
          <w:color w:val="000000"/>
          <w:sz w:val="24"/>
          <w:szCs w:val="24"/>
        </w:rPr>
      </w:pPr>
      <w:r>
        <w:rPr>
          <w:rFonts w:ascii="宋体" w:hAnsi="宋体" w:hint="eastAsia"/>
          <w:color w:val="000000"/>
          <w:sz w:val="24"/>
          <w:szCs w:val="24"/>
        </w:rPr>
        <w:t>2、各竞赛项目组别有</w:t>
      </w:r>
      <w:r>
        <w:rPr>
          <w:rFonts w:ascii="宋体" w:hAnsi="宋体"/>
          <w:color w:val="000000"/>
          <w:sz w:val="24"/>
          <w:szCs w:val="24"/>
        </w:rPr>
        <w:t>8</w:t>
      </w:r>
      <w:r>
        <w:rPr>
          <w:rFonts w:ascii="宋体" w:hAnsi="宋体" w:hint="eastAsia"/>
          <w:color w:val="000000"/>
          <w:sz w:val="24"/>
          <w:szCs w:val="24"/>
        </w:rPr>
        <w:t>支及以上数量参赛的，奖励可取前</w:t>
      </w:r>
      <w:r>
        <w:rPr>
          <w:rFonts w:ascii="宋体" w:hAnsi="宋体"/>
          <w:color w:val="000000"/>
          <w:sz w:val="24"/>
          <w:szCs w:val="24"/>
        </w:rPr>
        <w:t>6</w:t>
      </w:r>
      <w:r>
        <w:rPr>
          <w:rFonts w:ascii="宋体" w:hAnsi="宋体" w:hint="eastAsia"/>
          <w:color w:val="000000"/>
          <w:sz w:val="24"/>
          <w:szCs w:val="24"/>
        </w:rPr>
        <w:t>名；有</w:t>
      </w:r>
      <w:r>
        <w:rPr>
          <w:rFonts w:ascii="宋体" w:hAnsi="宋体"/>
          <w:color w:val="000000"/>
          <w:sz w:val="24"/>
          <w:szCs w:val="24"/>
        </w:rPr>
        <w:t>5</w:t>
      </w:r>
      <w:r>
        <w:rPr>
          <w:rFonts w:ascii="宋体" w:hAnsi="宋体" w:hint="eastAsia"/>
          <w:color w:val="000000"/>
          <w:sz w:val="24"/>
          <w:szCs w:val="24"/>
        </w:rPr>
        <w:t>至</w:t>
      </w:r>
      <w:r>
        <w:rPr>
          <w:rFonts w:ascii="宋体" w:hAnsi="宋体"/>
          <w:color w:val="000000"/>
          <w:sz w:val="24"/>
          <w:szCs w:val="24"/>
        </w:rPr>
        <w:t>7</w:t>
      </w:r>
      <w:r>
        <w:rPr>
          <w:rFonts w:ascii="宋体" w:hAnsi="宋体" w:hint="eastAsia"/>
          <w:color w:val="000000"/>
          <w:sz w:val="24"/>
          <w:szCs w:val="24"/>
        </w:rPr>
        <w:t>支队伍或运动员参赛的项目，奖励可录取前</w:t>
      </w:r>
      <w:r>
        <w:rPr>
          <w:rFonts w:ascii="宋体" w:hAnsi="宋体"/>
          <w:color w:val="000000"/>
          <w:sz w:val="24"/>
          <w:szCs w:val="24"/>
        </w:rPr>
        <w:t>4</w:t>
      </w:r>
      <w:r>
        <w:rPr>
          <w:rFonts w:ascii="宋体" w:hAnsi="宋体" w:hint="eastAsia"/>
          <w:color w:val="000000"/>
          <w:sz w:val="24"/>
          <w:szCs w:val="24"/>
        </w:rPr>
        <w:t>名；有</w:t>
      </w:r>
      <w:r>
        <w:rPr>
          <w:rFonts w:ascii="宋体" w:hAnsi="宋体"/>
          <w:color w:val="000000"/>
          <w:sz w:val="24"/>
          <w:szCs w:val="24"/>
        </w:rPr>
        <w:t>4-5</w:t>
      </w:r>
      <w:r>
        <w:rPr>
          <w:rFonts w:ascii="宋体" w:hAnsi="宋体" w:hint="eastAsia"/>
          <w:color w:val="000000"/>
          <w:sz w:val="24"/>
          <w:szCs w:val="24"/>
        </w:rPr>
        <w:t>支队伍或运动员参赛的项目，奖励可录取前3名。参加队伍数量或人数不足</w:t>
      </w:r>
      <w:r>
        <w:rPr>
          <w:rFonts w:ascii="宋体" w:hAnsi="宋体"/>
          <w:color w:val="000000"/>
          <w:sz w:val="24"/>
          <w:szCs w:val="24"/>
        </w:rPr>
        <w:t>4</w:t>
      </w:r>
      <w:r>
        <w:rPr>
          <w:rFonts w:ascii="宋体" w:hAnsi="宋体" w:hint="eastAsia"/>
          <w:color w:val="000000"/>
          <w:sz w:val="24"/>
          <w:szCs w:val="24"/>
        </w:rPr>
        <w:t>支的组别，则设为表演赛，不录取奖励名次。</w:t>
      </w:r>
    </w:p>
    <w:p w:rsidR="00D30D0D" w:rsidRDefault="0016705A">
      <w:pPr>
        <w:spacing w:line="560" w:lineRule="exact"/>
        <w:ind w:firstLineChars="200" w:firstLine="480"/>
        <w:textAlignment w:val="baseline"/>
        <w:rPr>
          <w:rFonts w:ascii="宋体" w:hAnsi="宋体"/>
          <w:color w:val="000000"/>
          <w:sz w:val="24"/>
          <w:szCs w:val="24"/>
        </w:rPr>
      </w:pPr>
      <w:r>
        <w:rPr>
          <w:rFonts w:ascii="宋体" w:hAnsi="宋体" w:hint="eastAsia"/>
          <w:color w:val="000000"/>
          <w:sz w:val="24"/>
          <w:szCs w:val="24"/>
        </w:rPr>
        <w:t>3、获得各项目比赛前3名的，分别颁发金、银、铜牌和成绩证书；获得其他名次者只颁发成绩证书。本次赛事设“优秀裁判员奖”和“体育道德风尚奖”。</w:t>
      </w:r>
    </w:p>
    <w:p w:rsidR="00D30D0D" w:rsidRDefault="0016705A">
      <w:pPr>
        <w:pStyle w:val="a3"/>
        <w:spacing w:after="0" w:line="560" w:lineRule="exact"/>
        <w:ind w:firstLineChars="200" w:firstLine="562"/>
        <w:textAlignment w:val="baseline"/>
        <w:rPr>
          <w:rFonts w:ascii="宋体" w:hAnsi="宋体"/>
          <w:b/>
          <w:sz w:val="28"/>
          <w:szCs w:val="24"/>
        </w:rPr>
      </w:pPr>
      <w:r>
        <w:rPr>
          <w:rFonts w:ascii="宋体" w:hAnsi="宋体" w:hint="eastAsia"/>
          <w:b/>
          <w:sz w:val="28"/>
          <w:szCs w:val="24"/>
        </w:rPr>
        <w:t>八、仲裁与评判员：</w:t>
      </w:r>
    </w:p>
    <w:p w:rsidR="00D30D0D" w:rsidRDefault="0016705A">
      <w:pPr>
        <w:pStyle w:val="a3"/>
        <w:spacing w:after="0" w:line="560" w:lineRule="exact"/>
        <w:ind w:firstLineChars="200" w:firstLine="480"/>
        <w:textAlignment w:val="baseline"/>
        <w:rPr>
          <w:rFonts w:ascii="宋体" w:hAnsi="宋体"/>
          <w:sz w:val="24"/>
          <w:szCs w:val="24"/>
        </w:rPr>
      </w:pPr>
      <w:r>
        <w:rPr>
          <w:rFonts w:ascii="宋体" w:hAnsi="宋体" w:hint="eastAsia"/>
          <w:sz w:val="24"/>
          <w:szCs w:val="24"/>
        </w:rPr>
        <w:t>（一）</w:t>
      </w:r>
      <w:r>
        <w:rPr>
          <w:rFonts w:ascii="宋体" w:hAnsi="宋体"/>
          <w:sz w:val="24"/>
          <w:szCs w:val="24"/>
        </w:rPr>
        <w:t>仲裁委员会的组成与职责遵照《仲裁委员会条例》执行。</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（二）</w:t>
      </w:r>
      <w:r>
        <w:rPr>
          <w:rFonts w:ascii="宋体" w:hAnsi="宋体"/>
          <w:sz w:val="24"/>
          <w:szCs w:val="24"/>
        </w:rPr>
        <w:t>裁判长</w:t>
      </w:r>
      <w:r>
        <w:rPr>
          <w:rFonts w:ascii="宋体" w:hAnsi="宋体" w:hint="eastAsia"/>
          <w:sz w:val="24"/>
          <w:szCs w:val="24"/>
        </w:rPr>
        <w:t>及裁判员</w:t>
      </w:r>
      <w:r>
        <w:rPr>
          <w:rFonts w:ascii="宋体" w:hAnsi="宋体"/>
          <w:sz w:val="24"/>
          <w:szCs w:val="24"/>
        </w:rPr>
        <w:t>由艺术学院运动舞蹈</w:t>
      </w:r>
      <w:r>
        <w:rPr>
          <w:rFonts w:ascii="宋体" w:hAnsi="宋体" w:hint="eastAsia"/>
          <w:sz w:val="24"/>
          <w:szCs w:val="24"/>
        </w:rPr>
        <w:t>系选</w:t>
      </w:r>
      <w:r>
        <w:rPr>
          <w:rFonts w:ascii="宋体" w:hAnsi="宋体"/>
          <w:sz w:val="24"/>
          <w:szCs w:val="24"/>
        </w:rPr>
        <w:t>派</w:t>
      </w:r>
      <w:r>
        <w:rPr>
          <w:rFonts w:ascii="宋体" w:hAnsi="宋体" w:hint="eastAsia"/>
          <w:sz w:val="24"/>
          <w:szCs w:val="24"/>
        </w:rPr>
        <w:t>。</w:t>
      </w:r>
    </w:p>
    <w:p w:rsidR="00D30D0D" w:rsidRDefault="0016705A">
      <w:pPr>
        <w:pStyle w:val="a3"/>
        <w:spacing w:after="0" w:line="560" w:lineRule="exact"/>
        <w:ind w:firstLineChars="200" w:firstLine="562"/>
        <w:textAlignment w:val="baseline"/>
        <w:rPr>
          <w:rFonts w:ascii="宋体" w:hAnsi="宋体"/>
          <w:b/>
          <w:sz w:val="28"/>
          <w:szCs w:val="24"/>
        </w:rPr>
      </w:pPr>
      <w:r>
        <w:rPr>
          <w:rFonts w:ascii="宋体" w:hAnsi="宋体" w:hint="eastAsia"/>
          <w:b/>
          <w:sz w:val="28"/>
          <w:szCs w:val="24"/>
        </w:rPr>
        <w:lastRenderedPageBreak/>
        <w:t>九、报名和报到</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（一）报名方式</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请各参赛队（包含个人项目）以院系为单位，于赛前15-35天登陆微信“成体201</w:t>
      </w:r>
      <w:r>
        <w:rPr>
          <w:rFonts w:ascii="宋体" w:hAnsi="宋体"/>
          <w:sz w:val="24"/>
          <w:szCs w:val="24"/>
        </w:rPr>
        <w:t>8</w:t>
      </w:r>
      <w:r>
        <w:rPr>
          <w:rFonts w:ascii="宋体" w:hAnsi="宋体" w:hint="eastAsia"/>
          <w:sz w:val="24"/>
          <w:szCs w:val="24"/>
        </w:rPr>
        <w:t>运动舞蹈”公众号进行网上报名</w:t>
      </w:r>
    </w:p>
    <w:p w:rsidR="00D30D0D" w:rsidRDefault="0016705A">
      <w:pPr>
        <w:spacing w:line="560" w:lineRule="exact"/>
        <w:ind w:firstLineChars="200" w:firstLine="480"/>
        <w:textAlignment w:val="baseline"/>
        <w:rPr>
          <w:rFonts w:ascii="宋体" w:hAnsi="宋体"/>
          <w:b/>
          <w:bCs/>
          <w:sz w:val="24"/>
          <w:szCs w:val="24"/>
        </w:rPr>
      </w:pPr>
      <w:r>
        <w:rPr>
          <w:rFonts w:ascii="宋体" w:hAnsi="宋体" w:hint="eastAsia"/>
          <w:sz w:val="24"/>
          <w:szCs w:val="24"/>
        </w:rPr>
        <w:t>（二）</w:t>
      </w:r>
      <w:r>
        <w:rPr>
          <w:rFonts w:ascii="宋体" w:hAnsi="宋体" w:hint="eastAsia"/>
          <w:b/>
          <w:bCs/>
          <w:sz w:val="24"/>
          <w:szCs w:val="24"/>
        </w:rPr>
        <w:t>报名截止日期：9月25日</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（三）报到时间和地点：</w:t>
      </w:r>
      <w:bookmarkStart w:id="0" w:name="_GoBack"/>
      <w:bookmarkEnd w:id="0"/>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1、</w:t>
      </w:r>
      <w:r>
        <w:rPr>
          <w:rFonts w:ascii="宋体" w:hAnsi="宋体"/>
          <w:sz w:val="24"/>
          <w:szCs w:val="24"/>
        </w:rPr>
        <w:t>报到时间：2021年</w:t>
      </w:r>
      <w:r>
        <w:rPr>
          <w:rFonts w:ascii="宋体" w:hAnsi="宋体" w:hint="eastAsia"/>
          <w:sz w:val="24"/>
          <w:szCs w:val="24"/>
        </w:rPr>
        <w:t>11</w:t>
      </w:r>
      <w:r>
        <w:rPr>
          <w:rFonts w:ascii="宋体" w:hAnsi="宋体"/>
          <w:sz w:val="24"/>
          <w:szCs w:val="24"/>
        </w:rPr>
        <w:t>月14日上午9</w:t>
      </w:r>
      <w:r>
        <w:rPr>
          <w:rFonts w:ascii="宋体" w:hAnsi="宋体" w:hint="eastAsia"/>
          <w:sz w:val="24"/>
          <w:szCs w:val="24"/>
        </w:rPr>
        <w:t>：00-12:00点</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w:t>
      </w:r>
      <w:r>
        <w:rPr>
          <w:rFonts w:ascii="宋体" w:hAnsi="宋体"/>
          <w:sz w:val="24"/>
          <w:szCs w:val="24"/>
        </w:rPr>
        <w:t>报到地点：</w:t>
      </w:r>
      <w:r>
        <w:rPr>
          <w:rFonts w:ascii="宋体" w:hAnsi="宋体" w:hint="eastAsia"/>
          <w:sz w:val="24"/>
          <w:szCs w:val="24"/>
        </w:rPr>
        <w:t>成都体育学院A教5楼舞蹈厅（原会议室）</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（四）报到事项：</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1、现场</w:t>
      </w:r>
      <w:r>
        <w:rPr>
          <w:rFonts w:ascii="宋体" w:hAnsi="宋体"/>
          <w:sz w:val="24"/>
          <w:szCs w:val="24"/>
        </w:rPr>
        <w:t>提交自选动作音乐(包括单人Battle的音乐），请自备u盘，并</w:t>
      </w:r>
      <w:r>
        <w:rPr>
          <w:rFonts w:ascii="宋体" w:hAnsi="宋体" w:hint="eastAsia"/>
          <w:sz w:val="24"/>
          <w:szCs w:val="24"/>
        </w:rPr>
        <w:t>附上</w:t>
      </w:r>
      <w:r>
        <w:rPr>
          <w:rFonts w:ascii="宋体" w:hAnsi="宋体"/>
          <w:sz w:val="24"/>
          <w:szCs w:val="24"/>
        </w:rPr>
        <w:t>备注信息</w:t>
      </w:r>
      <w:r>
        <w:rPr>
          <w:rFonts w:ascii="宋体" w:hAnsi="宋体" w:hint="eastAsia"/>
          <w:sz w:val="24"/>
          <w:szCs w:val="24"/>
        </w:rPr>
        <w:t>（例如：甲组集体花球自选“霸王花队”）；</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2、现场核对比赛信息（队名、组别、人数、姓名）</w:t>
      </w:r>
    </w:p>
    <w:p w:rsidR="00606CAE" w:rsidRPr="00A112BC" w:rsidRDefault="00606CAE" w:rsidP="00606CAE">
      <w:pPr>
        <w:spacing w:line="560" w:lineRule="exact"/>
        <w:ind w:firstLineChars="200" w:firstLine="480"/>
        <w:textAlignment w:val="baseline"/>
        <w:rPr>
          <w:rFonts w:ascii="宋体" w:hAnsi="宋体"/>
          <w:sz w:val="24"/>
          <w:szCs w:val="24"/>
        </w:rPr>
      </w:pPr>
      <w:r w:rsidRPr="00A112BC">
        <w:rPr>
          <w:rFonts w:ascii="宋体" w:hAnsi="宋体" w:hint="eastAsia"/>
          <w:sz w:val="24"/>
          <w:szCs w:val="24"/>
        </w:rPr>
        <w:t>3、凡报名参赛运动员均需要提供人身意外伤害保险单据，否则不得参加比赛。</w:t>
      </w:r>
    </w:p>
    <w:p w:rsidR="00606CAE" w:rsidRPr="00A112BC" w:rsidRDefault="00606CAE">
      <w:pPr>
        <w:spacing w:line="560" w:lineRule="exact"/>
        <w:ind w:firstLineChars="200" w:firstLine="480"/>
        <w:textAlignment w:val="baseline"/>
        <w:rPr>
          <w:rFonts w:ascii="宋体" w:hAnsi="宋体"/>
          <w:sz w:val="24"/>
          <w:szCs w:val="24"/>
        </w:rPr>
      </w:pPr>
      <w:r w:rsidRPr="00A112BC">
        <w:rPr>
          <w:rFonts w:ascii="宋体" w:hAnsi="宋体" w:hint="eastAsia"/>
          <w:sz w:val="24"/>
          <w:szCs w:val="24"/>
        </w:rPr>
        <w:t>4、提交自愿参赛责任及风险告知书（附件1）</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（五）赛事组委会相关联系方式（工作时间09:00-17:00）：</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1、赛事负责：喻泷月</w:t>
      </w:r>
      <w:r>
        <w:rPr>
          <w:rFonts w:ascii="宋体" w:hAnsi="宋体"/>
          <w:sz w:val="24"/>
          <w:szCs w:val="24"/>
        </w:rPr>
        <w:t>15198191918</w:t>
      </w:r>
      <w:r>
        <w:rPr>
          <w:rFonts w:ascii="宋体" w:hAnsi="宋体" w:hint="eastAsia"/>
          <w:sz w:val="24"/>
          <w:szCs w:val="24"/>
        </w:rPr>
        <w:t>（微信同号）</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2、赛事咨询：张雨</w:t>
      </w:r>
      <w:r>
        <w:rPr>
          <w:rFonts w:ascii="宋体" w:hAnsi="宋体"/>
          <w:sz w:val="24"/>
          <w:szCs w:val="24"/>
        </w:rPr>
        <w:t xml:space="preserve"> 18574562499</w:t>
      </w:r>
      <w:r>
        <w:rPr>
          <w:rFonts w:ascii="宋体" w:hAnsi="宋体" w:hint="eastAsia"/>
          <w:sz w:val="24"/>
          <w:szCs w:val="24"/>
        </w:rPr>
        <w:t>（微信同号）</w:t>
      </w:r>
    </w:p>
    <w:p w:rsidR="00D30D0D" w:rsidRDefault="0016705A">
      <w:pPr>
        <w:spacing w:line="560" w:lineRule="exact"/>
        <w:ind w:firstLineChars="200" w:firstLine="480"/>
        <w:textAlignment w:val="baseline"/>
        <w:rPr>
          <w:rFonts w:ascii="宋体" w:hAnsi="宋体"/>
          <w:sz w:val="24"/>
          <w:szCs w:val="24"/>
        </w:rPr>
      </w:pPr>
      <w:r>
        <w:rPr>
          <w:rFonts w:ascii="宋体" w:hAnsi="宋体" w:hint="eastAsia"/>
          <w:sz w:val="24"/>
          <w:szCs w:val="24"/>
        </w:rPr>
        <w:t>3、微信群：联系工作人员入群</w:t>
      </w:r>
    </w:p>
    <w:p w:rsidR="00D30D0D" w:rsidRDefault="0016705A">
      <w:pPr>
        <w:pStyle w:val="a3"/>
        <w:spacing w:after="0" w:line="360" w:lineRule="auto"/>
        <w:textAlignment w:val="baseline"/>
        <w:rPr>
          <w:rFonts w:ascii="宋体" w:hAnsi="宋体"/>
          <w:b/>
          <w:sz w:val="28"/>
          <w:szCs w:val="24"/>
        </w:rPr>
      </w:pPr>
      <w:r>
        <w:rPr>
          <w:noProof/>
        </w:rPr>
        <w:drawing>
          <wp:inline distT="0" distB="0" distL="114300" distR="114300">
            <wp:extent cx="2105025" cy="1732915"/>
            <wp:effectExtent l="0" t="0" r="3175" b="1968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105025" cy="1732915"/>
                    </a:xfrm>
                    <a:prstGeom prst="rect">
                      <a:avLst/>
                    </a:prstGeom>
                    <a:noFill/>
                    <a:ln w="9525">
                      <a:noFill/>
                    </a:ln>
                  </pic:spPr>
                </pic:pic>
              </a:graphicData>
            </a:graphic>
          </wp:inline>
        </w:drawing>
      </w:r>
    </w:p>
    <w:p w:rsidR="00D30D0D" w:rsidRDefault="0016705A">
      <w:pPr>
        <w:pStyle w:val="a3"/>
        <w:spacing w:after="0" w:line="360" w:lineRule="auto"/>
        <w:textAlignment w:val="baseline"/>
        <w:rPr>
          <w:rFonts w:ascii="宋体" w:hAnsi="宋体"/>
          <w:b/>
          <w:sz w:val="28"/>
          <w:szCs w:val="24"/>
        </w:rPr>
      </w:pPr>
      <w:r>
        <w:rPr>
          <w:rFonts w:ascii="宋体" w:hAnsi="宋体" w:hint="eastAsia"/>
          <w:b/>
          <w:sz w:val="28"/>
          <w:szCs w:val="24"/>
        </w:rPr>
        <w:t>十、比赛时间与地点</w:t>
      </w:r>
    </w:p>
    <w:p w:rsidR="00D30D0D" w:rsidRDefault="0016705A">
      <w:pPr>
        <w:spacing w:line="500" w:lineRule="exact"/>
        <w:textAlignment w:val="baseline"/>
        <w:rPr>
          <w:rFonts w:ascii="宋体" w:hAnsi="宋体"/>
          <w:sz w:val="24"/>
          <w:szCs w:val="24"/>
        </w:rPr>
      </w:pPr>
      <w:r>
        <w:rPr>
          <w:rFonts w:ascii="宋体" w:hAnsi="宋体" w:hint="eastAsia"/>
          <w:sz w:val="24"/>
          <w:szCs w:val="24"/>
        </w:rPr>
        <w:lastRenderedPageBreak/>
        <w:t>（一）开幕式：202</w:t>
      </w:r>
      <w:r>
        <w:rPr>
          <w:rFonts w:ascii="宋体" w:hAnsi="宋体"/>
          <w:sz w:val="24"/>
          <w:szCs w:val="24"/>
        </w:rPr>
        <w:t>1</w:t>
      </w:r>
      <w:r>
        <w:rPr>
          <w:rFonts w:ascii="宋体" w:hAnsi="宋体" w:hint="eastAsia"/>
          <w:sz w:val="24"/>
          <w:szCs w:val="24"/>
        </w:rPr>
        <w:t>年11月</w:t>
      </w:r>
      <w:r>
        <w:rPr>
          <w:rFonts w:ascii="宋体" w:hAnsi="宋体"/>
          <w:sz w:val="24"/>
          <w:szCs w:val="24"/>
        </w:rPr>
        <w:t>19</w:t>
      </w:r>
      <w:r>
        <w:rPr>
          <w:rFonts w:ascii="宋体" w:hAnsi="宋体" w:hint="eastAsia"/>
          <w:sz w:val="24"/>
          <w:szCs w:val="24"/>
        </w:rPr>
        <w:t>日19:00学术报告厅</w:t>
      </w:r>
    </w:p>
    <w:p w:rsidR="00D30D0D" w:rsidRDefault="0016705A">
      <w:pPr>
        <w:spacing w:line="500" w:lineRule="exact"/>
        <w:textAlignment w:val="baseline"/>
        <w:rPr>
          <w:rFonts w:ascii="宋体" w:hAnsi="宋体"/>
          <w:sz w:val="24"/>
          <w:szCs w:val="24"/>
        </w:rPr>
      </w:pPr>
      <w:r>
        <w:rPr>
          <w:rFonts w:ascii="宋体" w:hAnsi="宋体" w:hint="eastAsia"/>
          <w:sz w:val="24"/>
          <w:szCs w:val="24"/>
        </w:rPr>
        <w:t>（二）正式比赛：202</w:t>
      </w:r>
      <w:r>
        <w:rPr>
          <w:rFonts w:ascii="宋体" w:hAnsi="宋体"/>
          <w:sz w:val="24"/>
          <w:szCs w:val="24"/>
        </w:rPr>
        <w:t>1</w:t>
      </w:r>
      <w:r>
        <w:rPr>
          <w:rFonts w:ascii="宋体" w:hAnsi="宋体" w:hint="eastAsia"/>
          <w:sz w:val="24"/>
          <w:szCs w:val="24"/>
        </w:rPr>
        <w:t>年11月</w:t>
      </w:r>
      <w:r>
        <w:rPr>
          <w:rFonts w:ascii="宋体" w:hAnsi="宋体"/>
          <w:sz w:val="24"/>
          <w:szCs w:val="24"/>
        </w:rPr>
        <w:t>19</w:t>
      </w:r>
      <w:r>
        <w:rPr>
          <w:rFonts w:ascii="宋体" w:hAnsi="宋体" w:hint="eastAsia"/>
          <w:sz w:val="24"/>
          <w:szCs w:val="24"/>
        </w:rPr>
        <w:t>日14:00-19:00；20:00-22:00  学术报告厅</w:t>
      </w:r>
    </w:p>
    <w:p w:rsidR="00D30D0D" w:rsidRDefault="0016705A">
      <w:pPr>
        <w:pStyle w:val="a3"/>
        <w:spacing w:after="0" w:line="360" w:lineRule="auto"/>
        <w:textAlignment w:val="baseline"/>
        <w:rPr>
          <w:rFonts w:ascii="宋体" w:hAnsi="宋体"/>
          <w:b/>
          <w:sz w:val="28"/>
          <w:szCs w:val="24"/>
        </w:rPr>
      </w:pPr>
      <w:r>
        <w:rPr>
          <w:rFonts w:ascii="宋体" w:hAnsi="宋体" w:hint="eastAsia"/>
          <w:b/>
          <w:sz w:val="28"/>
          <w:szCs w:val="24"/>
        </w:rPr>
        <w:t>十一、竞赛纪律</w:t>
      </w:r>
    </w:p>
    <w:p w:rsidR="00D30D0D" w:rsidRDefault="0016705A">
      <w:pPr>
        <w:spacing w:line="500" w:lineRule="exact"/>
        <w:ind w:firstLineChars="200" w:firstLine="480"/>
        <w:textAlignment w:val="baseline"/>
        <w:rPr>
          <w:rFonts w:ascii="宋体" w:hAnsi="宋体"/>
          <w:sz w:val="24"/>
          <w:szCs w:val="24"/>
        </w:rPr>
      </w:pPr>
      <w:r>
        <w:rPr>
          <w:rFonts w:ascii="宋体" w:hAnsi="宋体" w:hint="eastAsia"/>
          <w:sz w:val="24"/>
          <w:szCs w:val="24"/>
        </w:rPr>
        <w:t>为了规范竞赛秩序，竞赛将严格执行《国家体育总局中国啦啦操竞赛管理办法》，请各参赛单位及相关人员按照要求做好参赛准备。</w:t>
      </w:r>
    </w:p>
    <w:p w:rsidR="00606CAE" w:rsidRPr="00A112BC" w:rsidRDefault="00606CAE" w:rsidP="00606CAE">
      <w:pPr>
        <w:pStyle w:val="a3"/>
        <w:spacing w:after="0" w:line="360" w:lineRule="auto"/>
        <w:textAlignment w:val="baseline"/>
        <w:rPr>
          <w:rFonts w:ascii="宋体" w:hAnsi="宋体"/>
          <w:b/>
          <w:sz w:val="28"/>
          <w:szCs w:val="24"/>
        </w:rPr>
      </w:pPr>
      <w:r w:rsidRPr="00A112BC">
        <w:rPr>
          <w:rFonts w:ascii="宋体" w:hAnsi="宋体" w:hint="eastAsia"/>
          <w:b/>
          <w:sz w:val="28"/>
          <w:szCs w:val="24"/>
        </w:rPr>
        <w:t>十二、疫情防控管理</w:t>
      </w:r>
    </w:p>
    <w:p w:rsidR="00606CAE" w:rsidRPr="00A112BC" w:rsidRDefault="00606CAE" w:rsidP="00606CAE">
      <w:pPr>
        <w:spacing w:line="500" w:lineRule="exact"/>
        <w:ind w:firstLineChars="200" w:firstLine="480"/>
        <w:textAlignment w:val="baseline"/>
        <w:rPr>
          <w:rFonts w:ascii="宋体" w:hAnsi="宋体"/>
          <w:sz w:val="24"/>
          <w:szCs w:val="24"/>
        </w:rPr>
      </w:pPr>
      <w:r w:rsidRPr="00A112BC">
        <w:rPr>
          <w:rFonts w:ascii="宋体" w:hAnsi="宋体" w:hint="eastAsia"/>
          <w:sz w:val="24"/>
          <w:szCs w:val="24"/>
        </w:rPr>
        <w:t>1、根据学校疫情防控要求，所有参赛人员必须高度重视常态化疫情防控的重要性，严格按照防控要求措施执行，不得隐瞒自己的身体状况及接触人员情况。</w:t>
      </w:r>
    </w:p>
    <w:p w:rsidR="00606CAE" w:rsidRPr="00A112BC" w:rsidRDefault="00606CAE" w:rsidP="00606CAE">
      <w:pPr>
        <w:spacing w:line="500" w:lineRule="exact"/>
        <w:ind w:firstLineChars="200" w:firstLine="480"/>
        <w:textAlignment w:val="baseline"/>
        <w:rPr>
          <w:rFonts w:ascii="宋体" w:hAnsi="宋体"/>
          <w:sz w:val="24"/>
          <w:szCs w:val="24"/>
        </w:rPr>
      </w:pPr>
      <w:r w:rsidRPr="00A112BC">
        <w:rPr>
          <w:rFonts w:ascii="宋体" w:hAnsi="宋体" w:hint="eastAsia"/>
          <w:sz w:val="24"/>
          <w:szCs w:val="24"/>
        </w:rPr>
        <w:t>2、各参赛人员做好个人防护措施，戴好口罩，按要求出示健康码，确保比赛安全有序进行，确保师生健康。</w:t>
      </w:r>
    </w:p>
    <w:p w:rsidR="00606CAE" w:rsidRPr="00A112BC" w:rsidRDefault="00606CAE" w:rsidP="00606CAE">
      <w:pPr>
        <w:spacing w:line="500" w:lineRule="exact"/>
        <w:ind w:firstLineChars="200" w:firstLine="480"/>
        <w:textAlignment w:val="baseline"/>
        <w:rPr>
          <w:rFonts w:ascii="宋体" w:hAnsi="宋体"/>
          <w:sz w:val="24"/>
          <w:szCs w:val="24"/>
        </w:rPr>
      </w:pPr>
      <w:r w:rsidRPr="00A112BC">
        <w:rPr>
          <w:rFonts w:ascii="宋体" w:hAnsi="宋体" w:hint="eastAsia"/>
          <w:sz w:val="24"/>
          <w:szCs w:val="24"/>
        </w:rPr>
        <w:t>3、各参赛人员应自觉遵守赛场管理规定，比赛期间只在规定区域活动。</w:t>
      </w:r>
    </w:p>
    <w:p w:rsidR="00606CAE" w:rsidRPr="00A112BC" w:rsidRDefault="00606CAE">
      <w:pPr>
        <w:spacing w:line="500" w:lineRule="exact"/>
        <w:ind w:firstLineChars="200" w:firstLine="480"/>
        <w:textAlignment w:val="baseline"/>
        <w:rPr>
          <w:rFonts w:ascii="宋体" w:hAnsi="宋体"/>
          <w:sz w:val="24"/>
          <w:szCs w:val="24"/>
        </w:rPr>
      </w:pPr>
      <w:r w:rsidRPr="00A112BC">
        <w:rPr>
          <w:rFonts w:ascii="宋体" w:hAnsi="宋体" w:hint="eastAsia"/>
          <w:sz w:val="24"/>
          <w:szCs w:val="24"/>
        </w:rPr>
        <w:t>4、加强观赛人员管理，遵守赛场观赛纪律，服从安排，按照组委会疫情防控要求文明观赛。</w:t>
      </w:r>
    </w:p>
    <w:p w:rsidR="00D30D0D" w:rsidRDefault="0016705A">
      <w:pPr>
        <w:pStyle w:val="a3"/>
        <w:spacing w:after="0" w:line="360" w:lineRule="auto"/>
        <w:textAlignment w:val="baseline"/>
        <w:rPr>
          <w:rFonts w:ascii="宋体" w:hAnsi="宋体"/>
          <w:b/>
          <w:sz w:val="28"/>
          <w:szCs w:val="24"/>
        </w:rPr>
      </w:pPr>
      <w:r>
        <w:rPr>
          <w:rFonts w:ascii="宋体" w:hAnsi="宋体" w:hint="eastAsia"/>
          <w:b/>
          <w:sz w:val="28"/>
          <w:szCs w:val="24"/>
        </w:rPr>
        <w:t>十</w:t>
      </w:r>
      <w:r w:rsidR="00606CAE">
        <w:rPr>
          <w:rFonts w:ascii="宋体" w:hAnsi="宋体" w:hint="eastAsia"/>
          <w:b/>
          <w:sz w:val="28"/>
          <w:szCs w:val="24"/>
        </w:rPr>
        <w:t>三</w:t>
      </w:r>
      <w:r>
        <w:rPr>
          <w:rFonts w:ascii="宋体" w:hAnsi="宋体" w:hint="eastAsia"/>
          <w:b/>
          <w:sz w:val="28"/>
          <w:szCs w:val="24"/>
        </w:rPr>
        <w:t>、未尽事宜，将另行通知</w:t>
      </w:r>
    </w:p>
    <w:p w:rsidR="00D30D0D" w:rsidRDefault="0016705A">
      <w:pPr>
        <w:pStyle w:val="a3"/>
        <w:spacing w:after="0" w:line="360" w:lineRule="auto"/>
        <w:textAlignment w:val="baseline"/>
        <w:rPr>
          <w:rFonts w:ascii="宋体" w:hAnsi="宋体"/>
          <w:b/>
          <w:sz w:val="28"/>
          <w:szCs w:val="24"/>
        </w:rPr>
      </w:pPr>
      <w:bookmarkStart w:id="1" w:name="十四、本竞赛规程最终解释权和修改权归国际标准舞教研室。"/>
      <w:bookmarkEnd w:id="1"/>
      <w:r>
        <w:rPr>
          <w:rFonts w:ascii="宋体" w:hAnsi="宋体" w:hint="eastAsia"/>
          <w:b/>
          <w:sz w:val="28"/>
          <w:szCs w:val="24"/>
        </w:rPr>
        <w:t>十</w:t>
      </w:r>
      <w:r w:rsidR="00606CAE">
        <w:rPr>
          <w:rFonts w:ascii="宋体" w:hAnsi="宋体" w:hint="eastAsia"/>
          <w:b/>
          <w:sz w:val="28"/>
          <w:szCs w:val="24"/>
        </w:rPr>
        <w:t>四</w:t>
      </w:r>
      <w:r>
        <w:rPr>
          <w:rFonts w:ascii="宋体" w:hAnsi="宋体" w:hint="eastAsia"/>
          <w:b/>
          <w:sz w:val="28"/>
          <w:szCs w:val="24"/>
        </w:rPr>
        <w:t>、本竞赛规程最终解释权和修改权归运动舞蹈系。</w:t>
      </w:r>
    </w:p>
    <w:p w:rsidR="00D30D0D" w:rsidRDefault="0016705A">
      <w:pPr>
        <w:pStyle w:val="a3"/>
        <w:spacing w:after="0" w:line="500" w:lineRule="exact"/>
        <w:ind w:firstLineChars="1800" w:firstLine="4320"/>
        <w:textAlignment w:val="baseline"/>
        <w:rPr>
          <w:rFonts w:ascii="宋体" w:hAnsi="宋体"/>
          <w:sz w:val="24"/>
          <w:szCs w:val="24"/>
        </w:rPr>
      </w:pPr>
      <w:r>
        <w:rPr>
          <w:rFonts w:ascii="宋体" w:hAnsi="宋体"/>
          <w:sz w:val="24"/>
          <w:szCs w:val="24"/>
        </w:rPr>
        <w:t>成都体育学院</w:t>
      </w:r>
      <w:r>
        <w:rPr>
          <w:rFonts w:ascii="宋体" w:hAnsi="宋体" w:hint="eastAsia"/>
          <w:sz w:val="24"/>
          <w:szCs w:val="24"/>
        </w:rPr>
        <w:t>艺术学院运动舞蹈系</w:t>
      </w:r>
    </w:p>
    <w:p w:rsidR="00D30D0D" w:rsidRDefault="0016705A">
      <w:pPr>
        <w:pStyle w:val="a3"/>
        <w:spacing w:after="0" w:line="500" w:lineRule="exact"/>
        <w:ind w:left="306"/>
        <w:textAlignment w:val="baseline"/>
        <w:rPr>
          <w:rFonts w:ascii="宋体" w:hAnsi="宋体"/>
          <w:sz w:val="24"/>
          <w:szCs w:val="24"/>
        </w:rPr>
      </w:pPr>
      <w:r>
        <w:rPr>
          <w:rFonts w:ascii="宋体" w:hAnsi="宋体" w:hint="eastAsia"/>
          <w:sz w:val="24"/>
          <w:szCs w:val="24"/>
        </w:rPr>
        <w:t xml:space="preserve">                                           202</w:t>
      </w:r>
      <w:r>
        <w:rPr>
          <w:rFonts w:ascii="宋体" w:hAnsi="宋体"/>
          <w:sz w:val="24"/>
          <w:szCs w:val="24"/>
        </w:rPr>
        <w:t>1</w:t>
      </w:r>
      <w:r>
        <w:rPr>
          <w:rFonts w:ascii="宋体" w:hAnsi="宋体" w:hint="eastAsia"/>
          <w:sz w:val="24"/>
          <w:szCs w:val="24"/>
        </w:rPr>
        <w:t>年9月</w:t>
      </w:r>
      <w:r>
        <w:rPr>
          <w:rFonts w:ascii="宋体" w:hAnsi="宋体"/>
          <w:sz w:val="24"/>
          <w:szCs w:val="24"/>
        </w:rPr>
        <w:t>9</w:t>
      </w:r>
      <w:r>
        <w:rPr>
          <w:rFonts w:ascii="宋体" w:hAnsi="宋体" w:hint="eastAsia"/>
          <w:sz w:val="24"/>
          <w:szCs w:val="24"/>
        </w:rPr>
        <w:t>日</w:t>
      </w: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rPr>
          <w:rFonts w:ascii="宋体" w:hAnsi="宋体"/>
          <w:sz w:val="24"/>
          <w:szCs w:val="24"/>
        </w:rPr>
      </w:pPr>
    </w:p>
    <w:p w:rsidR="00606CAE" w:rsidRDefault="00606CAE">
      <w:pPr>
        <w:pStyle w:val="a3"/>
        <w:spacing w:after="0" w:line="500" w:lineRule="exact"/>
        <w:ind w:left="306"/>
        <w:textAlignment w:val="baseline"/>
      </w:pPr>
    </w:p>
    <w:p w:rsidR="00606CAE" w:rsidRPr="006B7034" w:rsidRDefault="00606CAE" w:rsidP="00606CAE">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606CAE" w:rsidRPr="00493ADC" w:rsidRDefault="00606CAE" w:rsidP="00606CAE">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606CAE" w:rsidRPr="0046100E" w:rsidRDefault="00606CAE" w:rsidP="00606CAE">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606CAE" w:rsidRPr="0046100E" w:rsidRDefault="00606CAE" w:rsidP="00606CAE">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606CAE" w:rsidRPr="0046100E" w:rsidRDefault="00606CAE" w:rsidP="00606CAE">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606CAE" w:rsidRPr="0046100E" w:rsidRDefault="00606CAE" w:rsidP="00606CAE">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606CAE" w:rsidRPr="0046100E" w:rsidRDefault="00606CAE" w:rsidP="00606CAE">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606CAE" w:rsidRPr="00606CAE" w:rsidRDefault="00606CAE" w:rsidP="00606CAE">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sectPr w:rsidR="00606CAE" w:rsidRPr="00606CAE" w:rsidSect="00D30D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944" w:rsidRDefault="00FB6944" w:rsidP="00606CAE">
      <w:r>
        <w:separator/>
      </w:r>
    </w:p>
  </w:endnote>
  <w:endnote w:type="continuationSeparator" w:id="1">
    <w:p w:rsidR="00FB6944" w:rsidRDefault="00FB6944" w:rsidP="00606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JhengHei">
    <w:altName w:val="汉仪中简黑简"/>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944" w:rsidRDefault="00FB6944" w:rsidP="00606CAE">
      <w:r>
        <w:separator/>
      </w:r>
    </w:p>
  </w:footnote>
  <w:footnote w:type="continuationSeparator" w:id="1">
    <w:p w:rsidR="00FB6944" w:rsidRDefault="00FB6944" w:rsidP="00606C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C37206"/>
    <w:multiLevelType w:val="singleLevel"/>
    <w:tmpl w:val="6AC37206"/>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375B"/>
    <w:rsid w:val="FF6F6C04"/>
    <w:rsid w:val="0016705A"/>
    <w:rsid w:val="00392193"/>
    <w:rsid w:val="00606CAE"/>
    <w:rsid w:val="00A112BC"/>
    <w:rsid w:val="00A74701"/>
    <w:rsid w:val="00AB274C"/>
    <w:rsid w:val="00C2375B"/>
    <w:rsid w:val="00D30D0D"/>
    <w:rsid w:val="00FB6944"/>
    <w:rsid w:val="0B6278F2"/>
    <w:rsid w:val="12294EAB"/>
    <w:rsid w:val="152F7474"/>
    <w:rsid w:val="175B0E3A"/>
    <w:rsid w:val="24BF4E96"/>
    <w:rsid w:val="25211593"/>
    <w:rsid w:val="2B587DEB"/>
    <w:rsid w:val="2BB8608C"/>
    <w:rsid w:val="3AE4167A"/>
    <w:rsid w:val="3E2661CA"/>
    <w:rsid w:val="482F08D2"/>
    <w:rsid w:val="4ACB626C"/>
    <w:rsid w:val="514A0BD5"/>
    <w:rsid w:val="59C03F8D"/>
    <w:rsid w:val="5EF77E70"/>
    <w:rsid w:val="6A514484"/>
    <w:rsid w:val="6BE245A9"/>
    <w:rsid w:val="6FEB486F"/>
    <w:rsid w:val="71EB50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D0D"/>
    <w:pPr>
      <w:widowControl w:val="0"/>
      <w:jc w:val="both"/>
    </w:pPr>
    <w:rPr>
      <w:kern w:val="2"/>
      <w:sz w:val="21"/>
    </w:rPr>
  </w:style>
  <w:style w:type="paragraph" w:styleId="1">
    <w:name w:val="heading 1"/>
    <w:basedOn w:val="a"/>
    <w:next w:val="a"/>
    <w:link w:val="1Char"/>
    <w:uiPriority w:val="1"/>
    <w:qFormat/>
    <w:rsid w:val="00D30D0D"/>
    <w:pPr>
      <w:autoSpaceDE w:val="0"/>
      <w:autoSpaceDN w:val="0"/>
      <w:ind w:left="220"/>
      <w:jc w:val="left"/>
      <w:outlineLvl w:val="0"/>
    </w:pPr>
    <w:rPr>
      <w:rFonts w:ascii="Microsoft JhengHei" w:eastAsia="Microsoft JhengHei" w:hAnsi="Microsoft JhengHei" w:cs="Microsoft JhengHei"/>
      <w:b/>
      <w:bCs/>
      <w:kern w:val="0"/>
      <w:szCs w:val="21"/>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D30D0D"/>
    <w:pPr>
      <w:spacing w:after="120"/>
    </w:pPr>
  </w:style>
  <w:style w:type="paragraph" w:styleId="a4">
    <w:name w:val="Body Text Indent"/>
    <w:basedOn w:val="a"/>
    <w:qFormat/>
    <w:rsid w:val="00D30D0D"/>
    <w:pPr>
      <w:spacing w:line="520" w:lineRule="atLeast"/>
      <w:ind w:firstLine="570"/>
    </w:pPr>
    <w:rPr>
      <w:spacing w:val="-10"/>
      <w:sz w:val="24"/>
    </w:rPr>
  </w:style>
  <w:style w:type="paragraph" w:styleId="a5">
    <w:name w:val="Date"/>
    <w:basedOn w:val="a"/>
    <w:next w:val="a"/>
    <w:link w:val="Char0"/>
    <w:qFormat/>
    <w:rsid w:val="00D30D0D"/>
    <w:pPr>
      <w:ind w:leftChars="2500" w:left="100"/>
    </w:pPr>
  </w:style>
  <w:style w:type="paragraph" w:styleId="a6">
    <w:name w:val="Balloon Text"/>
    <w:basedOn w:val="a"/>
    <w:link w:val="Char1"/>
    <w:qFormat/>
    <w:rsid w:val="00D30D0D"/>
    <w:rPr>
      <w:sz w:val="18"/>
      <w:szCs w:val="18"/>
    </w:rPr>
  </w:style>
  <w:style w:type="paragraph" w:styleId="a7">
    <w:name w:val="footer"/>
    <w:basedOn w:val="a"/>
    <w:qFormat/>
    <w:rsid w:val="00D30D0D"/>
    <w:pPr>
      <w:tabs>
        <w:tab w:val="center" w:pos="4153"/>
        <w:tab w:val="right" w:pos="8306"/>
      </w:tabs>
      <w:snapToGrid w:val="0"/>
      <w:jc w:val="left"/>
    </w:pPr>
    <w:rPr>
      <w:sz w:val="18"/>
      <w:szCs w:val="18"/>
    </w:rPr>
  </w:style>
  <w:style w:type="paragraph" w:styleId="a8">
    <w:name w:val="header"/>
    <w:basedOn w:val="a"/>
    <w:link w:val="Char2"/>
    <w:qFormat/>
    <w:rsid w:val="00D30D0D"/>
    <w:pPr>
      <w:pBdr>
        <w:bottom w:val="single" w:sz="6" w:space="1" w:color="auto"/>
      </w:pBdr>
      <w:tabs>
        <w:tab w:val="center" w:pos="4153"/>
        <w:tab w:val="right" w:pos="8306"/>
      </w:tabs>
      <w:snapToGrid w:val="0"/>
      <w:jc w:val="center"/>
    </w:pPr>
    <w:rPr>
      <w:sz w:val="18"/>
      <w:szCs w:val="18"/>
    </w:rPr>
  </w:style>
  <w:style w:type="paragraph" w:styleId="a9">
    <w:name w:val="Title"/>
    <w:basedOn w:val="a"/>
    <w:next w:val="a"/>
    <w:qFormat/>
    <w:rsid w:val="00D30D0D"/>
    <w:pPr>
      <w:spacing w:before="240" w:after="60"/>
      <w:jc w:val="center"/>
      <w:outlineLvl w:val="0"/>
    </w:pPr>
    <w:rPr>
      <w:rFonts w:ascii="Cambria" w:hAnsi="Cambria"/>
      <w:b/>
      <w:bCs/>
      <w:sz w:val="32"/>
      <w:szCs w:val="32"/>
    </w:rPr>
  </w:style>
  <w:style w:type="table" w:styleId="aa">
    <w:name w:val="Table Grid"/>
    <w:basedOn w:val="a1"/>
    <w:qFormat/>
    <w:rsid w:val="00D30D0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D30D0D"/>
    <w:pPr>
      <w:ind w:firstLineChars="200" w:firstLine="420"/>
    </w:pPr>
  </w:style>
  <w:style w:type="character" w:customStyle="1" w:styleId="Char2">
    <w:name w:val="页眉 Char"/>
    <w:basedOn w:val="a0"/>
    <w:link w:val="a8"/>
    <w:qFormat/>
    <w:rsid w:val="00D30D0D"/>
    <w:rPr>
      <w:kern w:val="2"/>
      <w:sz w:val="18"/>
      <w:szCs w:val="18"/>
    </w:rPr>
  </w:style>
  <w:style w:type="character" w:customStyle="1" w:styleId="Char1">
    <w:name w:val="批注框文本 Char"/>
    <w:basedOn w:val="a0"/>
    <w:link w:val="a6"/>
    <w:qFormat/>
    <w:rsid w:val="00D30D0D"/>
    <w:rPr>
      <w:kern w:val="2"/>
      <w:sz w:val="18"/>
      <w:szCs w:val="18"/>
    </w:rPr>
  </w:style>
  <w:style w:type="character" w:customStyle="1" w:styleId="Char0">
    <w:name w:val="日期 Char"/>
    <w:basedOn w:val="a0"/>
    <w:link w:val="a5"/>
    <w:qFormat/>
    <w:rsid w:val="00D30D0D"/>
    <w:rPr>
      <w:kern w:val="2"/>
      <w:sz w:val="21"/>
    </w:rPr>
  </w:style>
  <w:style w:type="character" w:customStyle="1" w:styleId="Char">
    <w:name w:val="正文文本 Char"/>
    <w:basedOn w:val="a0"/>
    <w:link w:val="a3"/>
    <w:qFormat/>
    <w:rsid w:val="00D30D0D"/>
    <w:rPr>
      <w:kern w:val="2"/>
      <w:sz w:val="21"/>
    </w:rPr>
  </w:style>
  <w:style w:type="character" w:customStyle="1" w:styleId="1Char">
    <w:name w:val="标题 1 Char"/>
    <w:basedOn w:val="a0"/>
    <w:link w:val="1"/>
    <w:uiPriority w:val="1"/>
    <w:qFormat/>
    <w:rsid w:val="00D30D0D"/>
    <w:rPr>
      <w:rFonts w:ascii="Microsoft JhengHei" w:eastAsia="Microsoft JhengHei" w:hAnsi="Microsoft JhengHei" w:cs="Microsoft JhengHei"/>
      <w:b/>
      <w:bCs/>
      <w:sz w:val="21"/>
      <w:szCs w:val="21"/>
      <w:lang w:val="zh-CN" w:bidi="zh-CN"/>
    </w:rPr>
  </w:style>
  <w:style w:type="paragraph" w:customStyle="1" w:styleId="11">
    <w:name w:val="列出段落11"/>
    <w:basedOn w:val="a"/>
    <w:uiPriority w:val="1"/>
    <w:qFormat/>
    <w:rsid w:val="00D30D0D"/>
    <w:pPr>
      <w:autoSpaceDE w:val="0"/>
      <w:autoSpaceDN w:val="0"/>
      <w:ind w:left="1112" w:hanging="176"/>
      <w:jc w:val="left"/>
    </w:pPr>
    <w:rPr>
      <w:rFonts w:ascii="宋体" w:hAnsi="宋体" w:cs="宋体"/>
      <w:kern w:val="0"/>
      <w:sz w:val="22"/>
      <w:szCs w:val="22"/>
      <w:lang w:val="zh-CN" w:bidi="zh-CN"/>
    </w:rPr>
  </w:style>
  <w:style w:type="paragraph" w:customStyle="1" w:styleId="TableParagraph">
    <w:name w:val="Table Paragraph"/>
    <w:basedOn w:val="a"/>
    <w:uiPriority w:val="1"/>
    <w:qFormat/>
    <w:rsid w:val="00D30D0D"/>
    <w:pPr>
      <w:autoSpaceDE w:val="0"/>
      <w:autoSpaceDN w:val="0"/>
      <w:jc w:val="left"/>
    </w:pPr>
    <w:rPr>
      <w:rFonts w:ascii="宋体" w:hAnsi="宋体" w:cs="宋体"/>
      <w:kern w:val="0"/>
      <w:sz w:val="22"/>
      <w:szCs w:val="22"/>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506</Words>
  <Characters>2886</Characters>
  <Application>Microsoft Office Word</Application>
  <DocSecurity>0</DocSecurity>
  <Lines>24</Lines>
  <Paragraphs>6</Paragraphs>
  <ScaleCrop>false</ScaleCrop>
  <Company>Microsoft</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贾玲俐</cp:lastModifiedBy>
  <cp:revision>64</cp:revision>
  <cp:lastPrinted>2019-09-22T15:37:00Z</cp:lastPrinted>
  <dcterms:created xsi:type="dcterms:W3CDTF">2018-10-22T15:33:00Z</dcterms:created>
  <dcterms:modified xsi:type="dcterms:W3CDTF">2021-09-15T07:58:00Z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84DDE6C143A54C5C908D213A6B4573B4</vt:lpwstr>
  </property>
</Properties>
</file>